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B0BF20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CE433C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5B11E05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B57C3">
        <w:rPr>
          <w:b/>
          <w:color w:val="FFFFFF"/>
        </w:rPr>
        <w:t>610</w:t>
      </w:r>
    </w:p>
    <w:p w14:paraId="56721806" w14:textId="36CE8887" w:rsidR="002E0A24" w:rsidRDefault="00FE5680" w:rsidP="00521790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bookmarkStart w:id="0" w:name="_GoBack"/>
      <w:bookmarkEnd w:id="0"/>
      <w:r w:rsidR="00521790">
        <w:rPr>
          <w:b/>
          <w:color w:val="002060"/>
        </w:rPr>
        <w:t xml:space="preserve"> de octubre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77026F64" w14:textId="6EE56ED2" w:rsidR="002B57C3" w:rsidRPr="002B57C3" w:rsidRDefault="00A5014A" w:rsidP="002B57C3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987A8E">
        <w:br/>
      </w:r>
      <w:r w:rsidR="002B57C3" w:rsidRPr="002B57C3">
        <w:rPr>
          <w:rFonts w:ascii="Arial" w:hAnsi="Arial" w:cs="Arial"/>
          <w:b/>
          <w:sz w:val="24"/>
        </w:rPr>
        <w:t>CON PACTO DE CONVIVENCIA, LA SECRETARÍA DE GOBIERNO MITIGARÁ PROBLEMÁTICAS DEL SECTOR LAS LUNAS</w:t>
      </w:r>
    </w:p>
    <w:p w14:paraId="2A591D1A" w14:textId="77777777" w:rsidR="002B57C3" w:rsidRPr="002B57C3" w:rsidRDefault="002B57C3" w:rsidP="002B57C3">
      <w:pPr>
        <w:spacing w:line="240" w:lineRule="auto"/>
        <w:jc w:val="both"/>
        <w:rPr>
          <w:rFonts w:ascii="Arial" w:hAnsi="Arial" w:cs="Arial"/>
          <w:sz w:val="24"/>
        </w:rPr>
      </w:pPr>
      <w:r w:rsidRPr="002B57C3">
        <w:rPr>
          <w:rFonts w:ascii="Arial" w:hAnsi="Arial" w:cs="Arial"/>
          <w:sz w:val="24"/>
        </w:rPr>
        <w:t>La Secretaría de Gobierno, en articulación con las Secretarías de Salud, Desarrollo Comunitario, Tránsito y Transporte y la Dirección Administrativa de Espacio Público, atendió el llamado de la comunidad de Las Lunas con el fin de resolver algunas problemáticas registradas en este sector.</w:t>
      </w:r>
    </w:p>
    <w:p w14:paraId="17E56158" w14:textId="77777777" w:rsidR="002B57C3" w:rsidRPr="002B57C3" w:rsidRDefault="002B57C3" w:rsidP="002B57C3">
      <w:pPr>
        <w:spacing w:line="240" w:lineRule="auto"/>
        <w:jc w:val="both"/>
        <w:rPr>
          <w:rFonts w:ascii="Arial" w:hAnsi="Arial" w:cs="Arial"/>
          <w:sz w:val="24"/>
        </w:rPr>
      </w:pPr>
      <w:r w:rsidRPr="002B57C3">
        <w:rPr>
          <w:rFonts w:ascii="Arial" w:hAnsi="Arial" w:cs="Arial"/>
          <w:sz w:val="24"/>
        </w:rPr>
        <w:t>Durante el encuentro, la habitante Patricia Cabrera indicó que las principales necesidades del barrio se relacionan con recobrar la seguridad y la movilidad tanto vehicular como peatonal. Así mismo, pidió a la Administración Municipal recuperar los sitios de esparcimiento y reunión como el salón comunal y el polideportivo.</w:t>
      </w:r>
    </w:p>
    <w:p w14:paraId="472C98BB" w14:textId="77777777" w:rsidR="002B57C3" w:rsidRPr="002B57C3" w:rsidRDefault="002B57C3" w:rsidP="002B57C3">
      <w:pPr>
        <w:spacing w:line="240" w:lineRule="auto"/>
        <w:jc w:val="both"/>
        <w:rPr>
          <w:rFonts w:ascii="Arial" w:hAnsi="Arial" w:cs="Arial"/>
          <w:sz w:val="24"/>
        </w:rPr>
      </w:pPr>
      <w:r w:rsidRPr="002B57C3">
        <w:rPr>
          <w:rFonts w:ascii="Arial" w:hAnsi="Arial" w:cs="Arial"/>
          <w:sz w:val="24"/>
        </w:rPr>
        <w:t xml:space="preserve">Ante estas peticiones, el secretario de Gobierno, Carlos Bastidas Torres, sostuvo que se firmará un pacto de convivencia con todos los habitantes del sector y las mencionadas dependencias, con el propósito de buscar soluciones, algunas inmediatas y otras a mediano y largo plazo. </w:t>
      </w:r>
    </w:p>
    <w:p w14:paraId="40B7B456" w14:textId="77777777" w:rsidR="002B57C3" w:rsidRPr="002B57C3" w:rsidRDefault="002B57C3" w:rsidP="002B57C3">
      <w:pPr>
        <w:spacing w:line="240" w:lineRule="auto"/>
        <w:jc w:val="both"/>
        <w:rPr>
          <w:rFonts w:ascii="Arial" w:hAnsi="Arial" w:cs="Arial"/>
          <w:sz w:val="24"/>
        </w:rPr>
      </w:pPr>
      <w:r w:rsidRPr="002B57C3">
        <w:rPr>
          <w:rFonts w:ascii="Arial" w:hAnsi="Arial" w:cs="Arial"/>
          <w:sz w:val="24"/>
        </w:rPr>
        <w:t>“Lo importante es que haya una sana relación entre comerciantes, mecánicos, dueños de vehículos y habitantes. Por eso, se definieron compromisos puntuales como la creación de un frente de seguridad, la instalación de alarmas comunitarias inteligentes y demás acciones contenidas en el pacto que esperamos se cumpla por la comunidad y las demás autoridades”, señaló.</w:t>
      </w:r>
    </w:p>
    <w:p w14:paraId="7E64B928" w14:textId="77777777" w:rsidR="002B57C3" w:rsidRPr="002B57C3" w:rsidRDefault="002B57C3" w:rsidP="002B57C3">
      <w:pPr>
        <w:spacing w:line="240" w:lineRule="auto"/>
        <w:jc w:val="both"/>
        <w:rPr>
          <w:rFonts w:ascii="Arial" w:hAnsi="Arial" w:cs="Arial"/>
          <w:sz w:val="24"/>
        </w:rPr>
      </w:pPr>
      <w:r w:rsidRPr="002B57C3">
        <w:rPr>
          <w:rFonts w:ascii="Arial" w:hAnsi="Arial" w:cs="Arial"/>
          <w:sz w:val="24"/>
        </w:rPr>
        <w:t>A su vez, el subsecretario de Convivencia y Derechos Humanos, Yessid Guerrero, explicó que para lograr la firma del pacto se establecerán mesas de trabajo para analizar las problemáticas expuestas y las acciones que se ejecutarán para mitigarlas.</w:t>
      </w:r>
    </w:p>
    <w:p w14:paraId="2A5EE268" w14:textId="32AC64FB" w:rsidR="00A8286A" w:rsidRPr="002B57C3" w:rsidRDefault="002B57C3" w:rsidP="002B57C3">
      <w:pPr>
        <w:spacing w:line="240" w:lineRule="auto"/>
        <w:jc w:val="both"/>
        <w:rPr>
          <w:rFonts w:ascii="Arial" w:hAnsi="Arial" w:cs="Arial"/>
          <w:sz w:val="24"/>
        </w:rPr>
      </w:pPr>
      <w:r w:rsidRPr="002B57C3">
        <w:rPr>
          <w:rFonts w:ascii="Arial" w:hAnsi="Arial" w:cs="Arial"/>
          <w:sz w:val="24"/>
        </w:rPr>
        <w:t>“Nuestro objetivo como Administración Municipal es ofrecer resultados contundentes sin que se le vulneren los derechos a las personas. Este pacto se enfocará en los compromisos que cada dependencia hace con las partes y se hará un estricto seguimiento para que a quienes incumplan, se les aplique la respectiva sanción.</w:t>
      </w:r>
    </w:p>
    <w:sectPr w:rsidR="00A8286A" w:rsidRPr="002B57C3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084F"/>
    <w:rsid w:val="00043954"/>
    <w:rsid w:val="000469CD"/>
    <w:rsid w:val="0005610B"/>
    <w:rsid w:val="000671A7"/>
    <w:rsid w:val="0007580A"/>
    <w:rsid w:val="000831EE"/>
    <w:rsid w:val="00090BFE"/>
    <w:rsid w:val="00092F4F"/>
    <w:rsid w:val="000B1596"/>
    <w:rsid w:val="000B2686"/>
    <w:rsid w:val="000B71E7"/>
    <w:rsid w:val="000C2F11"/>
    <w:rsid w:val="000C5663"/>
    <w:rsid w:val="000D317F"/>
    <w:rsid w:val="000E0D05"/>
    <w:rsid w:val="000E7350"/>
    <w:rsid w:val="000F226C"/>
    <w:rsid w:val="0010120B"/>
    <w:rsid w:val="001126C8"/>
    <w:rsid w:val="00113F76"/>
    <w:rsid w:val="001140BD"/>
    <w:rsid w:val="001352FF"/>
    <w:rsid w:val="00136551"/>
    <w:rsid w:val="001406F9"/>
    <w:rsid w:val="00143E12"/>
    <w:rsid w:val="00153B19"/>
    <w:rsid w:val="00182664"/>
    <w:rsid w:val="0019716C"/>
    <w:rsid w:val="001C26C9"/>
    <w:rsid w:val="001C75EE"/>
    <w:rsid w:val="001D0B99"/>
    <w:rsid w:val="001D7DC4"/>
    <w:rsid w:val="001E502C"/>
    <w:rsid w:val="001E5C6C"/>
    <w:rsid w:val="00207D30"/>
    <w:rsid w:val="00210176"/>
    <w:rsid w:val="00222322"/>
    <w:rsid w:val="002575C2"/>
    <w:rsid w:val="00265FCD"/>
    <w:rsid w:val="00276695"/>
    <w:rsid w:val="00282489"/>
    <w:rsid w:val="002B57C3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3E9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1790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46F4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D531A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87A8E"/>
    <w:rsid w:val="00990AED"/>
    <w:rsid w:val="00997BE4"/>
    <w:rsid w:val="009B407E"/>
    <w:rsid w:val="009E222E"/>
    <w:rsid w:val="009F3266"/>
    <w:rsid w:val="00A140FE"/>
    <w:rsid w:val="00A17A80"/>
    <w:rsid w:val="00A24AA8"/>
    <w:rsid w:val="00A2635C"/>
    <w:rsid w:val="00A3479C"/>
    <w:rsid w:val="00A5014A"/>
    <w:rsid w:val="00A73923"/>
    <w:rsid w:val="00A74E4F"/>
    <w:rsid w:val="00A77136"/>
    <w:rsid w:val="00A8286A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C50C4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E433C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A69B0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527C7"/>
    <w:rsid w:val="00F91BA7"/>
    <w:rsid w:val="00F93E9E"/>
    <w:rsid w:val="00FB0C0D"/>
    <w:rsid w:val="00FB5D33"/>
    <w:rsid w:val="00FB7B2B"/>
    <w:rsid w:val="00FC2BF9"/>
    <w:rsid w:val="00FC625F"/>
    <w:rsid w:val="00FD6C24"/>
    <w:rsid w:val="00FE5680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Standard">
    <w:name w:val="Standard"/>
    <w:rsid w:val="000C5663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47</cp:revision>
  <cp:lastPrinted>2022-09-14T02:54:00Z</cp:lastPrinted>
  <dcterms:created xsi:type="dcterms:W3CDTF">2022-09-21T01:58:00Z</dcterms:created>
  <dcterms:modified xsi:type="dcterms:W3CDTF">2022-10-04T04:13:00Z</dcterms:modified>
</cp:coreProperties>
</file>