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633F" w14:textId="77777777" w:rsidR="003C0305" w:rsidRDefault="00D37960" w:rsidP="001513F5">
      <w:pPr>
        <w:tabs>
          <w:tab w:val="left" w:pos="8715"/>
        </w:tabs>
        <w:spacing w:after="0" w:line="240" w:lineRule="auto"/>
        <w:ind w:left="7080" w:firstLine="707"/>
        <w:rPr>
          <w:b/>
          <w:color w:val="FFFFFF"/>
        </w:rPr>
      </w:pPr>
      <w:r>
        <w:rPr>
          <w:b/>
          <w:color w:val="FFFFFF"/>
        </w:rPr>
        <w:t xml:space="preserve">      </w:t>
      </w:r>
      <w:r>
        <w:rPr>
          <w:b/>
          <w:color w:val="FFFFFF"/>
        </w:rPr>
        <w:tab/>
      </w:r>
      <w:r>
        <w:rPr>
          <w:noProof/>
          <w:lang w:val="en-US"/>
        </w:rPr>
        <w:drawing>
          <wp:anchor distT="0" distB="0" distL="0" distR="0" simplePos="0" relativeHeight="251658240" behindDoc="1" locked="0" layoutInCell="1" hidden="0" allowOverlap="1" wp14:anchorId="2A75D531" wp14:editId="05807798">
            <wp:simplePos x="0" y="0"/>
            <wp:positionH relativeFrom="column">
              <wp:posOffset>-1080134</wp:posOffset>
            </wp:positionH>
            <wp:positionV relativeFrom="paragraph">
              <wp:posOffset>-1118869</wp:posOffset>
            </wp:positionV>
            <wp:extent cx="7757959" cy="1026816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757959" cy="10268167"/>
                    </a:xfrm>
                    <a:prstGeom prst="rect">
                      <a:avLst/>
                    </a:prstGeom>
                    <a:ln/>
                  </pic:spPr>
                </pic:pic>
              </a:graphicData>
            </a:graphic>
          </wp:anchor>
        </w:drawing>
      </w:r>
    </w:p>
    <w:p w14:paraId="5BA5509F" w14:textId="77777777" w:rsidR="000151C1" w:rsidRDefault="000151C1" w:rsidP="001513F5">
      <w:pPr>
        <w:tabs>
          <w:tab w:val="left" w:pos="8715"/>
        </w:tabs>
        <w:spacing w:after="0" w:line="240" w:lineRule="auto"/>
        <w:ind w:left="7080" w:firstLine="707"/>
        <w:rPr>
          <w:b/>
        </w:rPr>
      </w:pPr>
    </w:p>
    <w:p w14:paraId="1E4E646C" w14:textId="37A1F79F" w:rsidR="003C0305" w:rsidRDefault="00D37960" w:rsidP="001513F5">
      <w:pPr>
        <w:tabs>
          <w:tab w:val="left" w:pos="8715"/>
        </w:tabs>
        <w:spacing w:after="0" w:line="240" w:lineRule="auto"/>
        <w:ind w:left="7080" w:firstLine="707"/>
        <w:rPr>
          <w:b/>
        </w:rPr>
      </w:pPr>
      <w:r>
        <w:rPr>
          <w:b/>
        </w:rPr>
        <w:t>No. 011</w:t>
      </w:r>
    </w:p>
    <w:p w14:paraId="406F3284" w14:textId="77777777" w:rsidR="003C0305" w:rsidRDefault="00D37960" w:rsidP="001513F5">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p>
    <w:p w14:paraId="04F1BD09" w14:textId="77777777" w:rsidR="003C0305" w:rsidRDefault="003C0305" w:rsidP="001513F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8EDB5E5" w14:textId="77777777" w:rsidR="003C0305" w:rsidRDefault="00D37960" w:rsidP="001513F5">
      <w:pPr>
        <w:spacing w:after="0" w:line="240" w:lineRule="auto"/>
        <w:jc w:val="right"/>
        <w:rPr>
          <w:rFonts w:ascii="Arial" w:eastAsia="Arial" w:hAnsi="Arial" w:cs="Arial"/>
          <w:b/>
          <w:sz w:val="24"/>
          <w:szCs w:val="24"/>
        </w:rPr>
      </w:pPr>
      <w:r>
        <w:rPr>
          <w:rFonts w:ascii="Arial" w:eastAsia="Arial" w:hAnsi="Arial" w:cs="Arial"/>
          <w:b/>
          <w:sz w:val="24"/>
          <w:szCs w:val="24"/>
        </w:rPr>
        <w:t>Pasto, 1</w:t>
      </w:r>
      <w:r w:rsidR="00667964">
        <w:rPr>
          <w:rFonts w:ascii="Arial" w:eastAsia="Arial" w:hAnsi="Arial" w:cs="Arial"/>
          <w:b/>
          <w:sz w:val="24"/>
          <w:szCs w:val="24"/>
        </w:rPr>
        <w:t>2</w:t>
      </w:r>
      <w:r>
        <w:rPr>
          <w:rFonts w:ascii="Arial" w:eastAsia="Arial" w:hAnsi="Arial" w:cs="Arial"/>
          <w:b/>
          <w:sz w:val="24"/>
          <w:szCs w:val="24"/>
        </w:rPr>
        <w:t xml:space="preserve"> de diciembre de 2023</w:t>
      </w:r>
    </w:p>
    <w:p w14:paraId="6267F1CC" w14:textId="77777777" w:rsidR="003C0305" w:rsidRDefault="003C0305" w:rsidP="001513F5">
      <w:pPr>
        <w:spacing w:after="0" w:line="240" w:lineRule="auto"/>
        <w:jc w:val="both"/>
        <w:rPr>
          <w:rFonts w:ascii="Arial" w:eastAsia="Arial" w:hAnsi="Arial" w:cs="Arial"/>
          <w:sz w:val="24"/>
          <w:szCs w:val="24"/>
        </w:rPr>
      </w:pPr>
    </w:p>
    <w:p w14:paraId="48B4169F" w14:textId="77777777" w:rsidR="003C0305" w:rsidRDefault="003C0305" w:rsidP="001513F5">
      <w:pPr>
        <w:spacing w:after="0" w:line="240" w:lineRule="auto"/>
        <w:jc w:val="both"/>
        <w:rPr>
          <w:rFonts w:ascii="Arial" w:eastAsia="Arial" w:hAnsi="Arial" w:cs="Arial"/>
          <w:sz w:val="24"/>
          <w:szCs w:val="24"/>
        </w:rPr>
      </w:pPr>
    </w:p>
    <w:p w14:paraId="3FD4A0BD" w14:textId="77777777" w:rsidR="003C0305" w:rsidRDefault="00D37960" w:rsidP="001513F5">
      <w:pPr>
        <w:spacing w:after="0" w:line="240" w:lineRule="auto"/>
        <w:jc w:val="both"/>
        <w:rPr>
          <w:rFonts w:ascii="Arial" w:eastAsia="Arial" w:hAnsi="Arial" w:cs="Arial"/>
          <w:sz w:val="24"/>
          <w:szCs w:val="24"/>
        </w:rPr>
      </w:pPr>
      <w:r>
        <w:rPr>
          <w:rFonts w:ascii="Arial" w:eastAsia="Arial" w:hAnsi="Arial" w:cs="Arial"/>
          <w:sz w:val="24"/>
          <w:szCs w:val="24"/>
        </w:rPr>
        <w:t>Dando cumplimien</w:t>
      </w:r>
      <w:r w:rsidR="001513F5">
        <w:rPr>
          <w:rFonts w:ascii="Arial" w:eastAsia="Arial" w:hAnsi="Arial" w:cs="Arial"/>
          <w:sz w:val="24"/>
          <w:szCs w:val="24"/>
        </w:rPr>
        <w:t xml:space="preserve">to al cronograma del proceso de transición de gobierno y empalme 2023 </w:t>
      </w:r>
      <w:r>
        <w:rPr>
          <w:rFonts w:ascii="Arial" w:eastAsia="Arial" w:hAnsi="Arial" w:cs="Arial"/>
          <w:sz w:val="24"/>
          <w:szCs w:val="24"/>
        </w:rPr>
        <w:t xml:space="preserve">programado entre las administraciones entrante y saliente, el </w:t>
      </w:r>
      <w:r w:rsidR="001513F5">
        <w:rPr>
          <w:rFonts w:ascii="Arial" w:eastAsia="Arial" w:hAnsi="Arial" w:cs="Arial"/>
          <w:sz w:val="24"/>
          <w:szCs w:val="24"/>
        </w:rPr>
        <w:t xml:space="preserve">11 de diciembre se realizó </w:t>
      </w:r>
      <w:r>
        <w:rPr>
          <w:rFonts w:ascii="Arial" w:eastAsia="Arial" w:hAnsi="Arial" w:cs="Arial"/>
          <w:sz w:val="24"/>
          <w:szCs w:val="24"/>
        </w:rPr>
        <w:t xml:space="preserve">sesión de </w:t>
      </w:r>
      <w:r w:rsidR="001513F5">
        <w:rPr>
          <w:rFonts w:ascii="Arial" w:eastAsia="Arial" w:hAnsi="Arial" w:cs="Arial"/>
          <w:sz w:val="24"/>
          <w:szCs w:val="24"/>
        </w:rPr>
        <w:t xml:space="preserve">socialización del informe de gestión del Despacho del Alcalde, </w:t>
      </w:r>
      <w:r>
        <w:rPr>
          <w:rFonts w:ascii="Arial" w:eastAsia="Arial" w:hAnsi="Arial" w:cs="Arial"/>
          <w:sz w:val="24"/>
          <w:szCs w:val="24"/>
        </w:rPr>
        <w:t>Germán Chamorro de la Rosa.</w:t>
      </w:r>
    </w:p>
    <w:p w14:paraId="5B27375E" w14:textId="77777777" w:rsidR="001513F5" w:rsidRDefault="001513F5" w:rsidP="001513F5">
      <w:pPr>
        <w:spacing w:after="0" w:line="240" w:lineRule="auto"/>
        <w:jc w:val="both"/>
        <w:rPr>
          <w:rFonts w:ascii="Arial" w:eastAsia="Arial" w:hAnsi="Arial" w:cs="Arial"/>
          <w:sz w:val="24"/>
          <w:szCs w:val="24"/>
        </w:rPr>
      </w:pPr>
    </w:p>
    <w:p w14:paraId="0A8400A5" w14:textId="77777777" w:rsidR="001513F5" w:rsidRDefault="00F135F3" w:rsidP="001513F5">
      <w:pPr>
        <w:spacing w:after="0" w:line="240" w:lineRule="auto"/>
        <w:jc w:val="both"/>
        <w:rPr>
          <w:rFonts w:ascii="Arial" w:eastAsia="Arial" w:hAnsi="Arial" w:cs="Arial"/>
          <w:sz w:val="24"/>
          <w:szCs w:val="24"/>
        </w:rPr>
      </w:pPr>
      <w:r>
        <w:rPr>
          <w:rFonts w:ascii="Arial" w:eastAsia="Arial" w:hAnsi="Arial" w:cs="Arial"/>
          <w:sz w:val="24"/>
          <w:szCs w:val="24"/>
        </w:rPr>
        <w:t xml:space="preserve">Desde la Coordinación del Equipo de Transición de Gobierno del municipio de Pasto, se </w:t>
      </w:r>
      <w:r w:rsidR="001513F5">
        <w:rPr>
          <w:rFonts w:ascii="Arial" w:eastAsia="Arial" w:hAnsi="Arial" w:cs="Arial"/>
          <w:sz w:val="24"/>
          <w:szCs w:val="24"/>
        </w:rPr>
        <w:t>realizó un balance</w:t>
      </w:r>
      <w:r>
        <w:rPr>
          <w:rFonts w:ascii="Arial" w:eastAsia="Arial" w:hAnsi="Arial" w:cs="Arial"/>
          <w:sz w:val="24"/>
          <w:szCs w:val="24"/>
        </w:rPr>
        <w:t xml:space="preserve"> general </w:t>
      </w:r>
      <w:r w:rsidR="001513F5">
        <w:rPr>
          <w:rFonts w:ascii="Arial" w:eastAsia="Arial" w:hAnsi="Arial" w:cs="Arial"/>
          <w:sz w:val="24"/>
          <w:szCs w:val="24"/>
        </w:rPr>
        <w:t>que arrojó resultados positivos,</w:t>
      </w:r>
      <w:r>
        <w:rPr>
          <w:rFonts w:ascii="Arial" w:eastAsia="Arial" w:hAnsi="Arial" w:cs="Arial"/>
          <w:sz w:val="24"/>
          <w:szCs w:val="24"/>
        </w:rPr>
        <w:t xml:space="preserve"> concluyendo que, a la fecha, se desarrollaron en su </w:t>
      </w:r>
      <w:r w:rsidR="001513F5">
        <w:rPr>
          <w:rFonts w:ascii="Arial" w:eastAsia="Arial" w:hAnsi="Arial" w:cs="Arial"/>
          <w:sz w:val="24"/>
          <w:szCs w:val="24"/>
        </w:rPr>
        <w:t xml:space="preserve">totalidad las </w:t>
      </w:r>
      <w:r>
        <w:rPr>
          <w:rFonts w:ascii="Arial" w:eastAsia="Arial" w:hAnsi="Arial" w:cs="Arial"/>
          <w:sz w:val="24"/>
          <w:szCs w:val="24"/>
        </w:rPr>
        <w:t>treinta y siete (</w:t>
      </w:r>
      <w:r w:rsidR="001513F5">
        <w:rPr>
          <w:rFonts w:ascii="Arial" w:eastAsia="Arial" w:hAnsi="Arial" w:cs="Arial"/>
          <w:sz w:val="24"/>
          <w:szCs w:val="24"/>
        </w:rPr>
        <w:t>37</w:t>
      </w:r>
      <w:r>
        <w:rPr>
          <w:rFonts w:ascii="Arial" w:eastAsia="Arial" w:hAnsi="Arial" w:cs="Arial"/>
          <w:sz w:val="24"/>
          <w:szCs w:val="24"/>
        </w:rPr>
        <w:t>)</w:t>
      </w:r>
      <w:r w:rsidR="001513F5">
        <w:rPr>
          <w:rFonts w:ascii="Arial" w:eastAsia="Arial" w:hAnsi="Arial" w:cs="Arial"/>
          <w:sz w:val="24"/>
          <w:szCs w:val="24"/>
        </w:rPr>
        <w:t xml:space="preserve"> mesas de empalme previstas entre</w:t>
      </w:r>
      <w:r w:rsidR="00667964">
        <w:rPr>
          <w:rFonts w:ascii="Arial" w:eastAsia="Arial" w:hAnsi="Arial" w:cs="Arial"/>
          <w:sz w:val="24"/>
          <w:szCs w:val="24"/>
        </w:rPr>
        <w:t xml:space="preserve"> las</w:t>
      </w:r>
      <w:r w:rsidR="001513F5">
        <w:rPr>
          <w:rFonts w:ascii="Arial" w:eastAsia="Arial" w:hAnsi="Arial" w:cs="Arial"/>
          <w:sz w:val="24"/>
          <w:szCs w:val="24"/>
        </w:rPr>
        <w:t xml:space="preserve"> administraciones entrante y saliente.</w:t>
      </w:r>
    </w:p>
    <w:p w14:paraId="05197836" w14:textId="77777777" w:rsidR="00667964" w:rsidRDefault="00667964" w:rsidP="001513F5">
      <w:pPr>
        <w:spacing w:after="0" w:line="240" w:lineRule="auto"/>
        <w:jc w:val="both"/>
        <w:rPr>
          <w:rFonts w:ascii="Arial" w:eastAsia="Arial" w:hAnsi="Arial" w:cs="Arial"/>
          <w:sz w:val="24"/>
          <w:szCs w:val="24"/>
        </w:rPr>
      </w:pPr>
    </w:p>
    <w:p w14:paraId="3D2560EC" w14:textId="77777777" w:rsidR="00667964" w:rsidRDefault="00667964" w:rsidP="001513F5">
      <w:pPr>
        <w:spacing w:after="0" w:line="240" w:lineRule="auto"/>
        <w:jc w:val="both"/>
        <w:rPr>
          <w:rFonts w:ascii="Arial" w:eastAsia="Arial" w:hAnsi="Arial" w:cs="Arial"/>
          <w:sz w:val="24"/>
          <w:szCs w:val="24"/>
        </w:rPr>
      </w:pPr>
      <w:r w:rsidRPr="00667964">
        <w:rPr>
          <w:rFonts w:ascii="Arial" w:eastAsia="Arial" w:hAnsi="Arial" w:cs="Arial"/>
          <w:sz w:val="24"/>
          <w:szCs w:val="24"/>
        </w:rPr>
        <w:t>Durante el desarrollo de la sesión, el Alcalde de Pasto, Germán Chamorro de la Rosa en compañía de su gabinete, entabló un espacio de diálogo con el Alcalde Electo, que permitió abordar aspectos transversales prioritarios y recomendaciones estratégicas y operacionales</w:t>
      </w:r>
      <w:r w:rsidR="00D37960">
        <w:rPr>
          <w:rFonts w:ascii="Arial" w:eastAsia="Arial" w:hAnsi="Arial" w:cs="Arial"/>
          <w:sz w:val="24"/>
          <w:szCs w:val="24"/>
        </w:rPr>
        <w:t xml:space="preserve">. </w:t>
      </w:r>
    </w:p>
    <w:p w14:paraId="5E040524" w14:textId="77777777" w:rsidR="00D37960" w:rsidRDefault="00D37960" w:rsidP="001513F5">
      <w:pPr>
        <w:spacing w:after="0" w:line="240" w:lineRule="auto"/>
        <w:jc w:val="both"/>
        <w:rPr>
          <w:rFonts w:ascii="Arial" w:eastAsia="Arial" w:hAnsi="Arial" w:cs="Arial"/>
          <w:sz w:val="24"/>
          <w:szCs w:val="24"/>
        </w:rPr>
      </w:pPr>
    </w:p>
    <w:p w14:paraId="5B4613E3" w14:textId="77777777" w:rsidR="003C0305" w:rsidRDefault="00667964" w:rsidP="00D37960">
      <w:pPr>
        <w:spacing w:after="0" w:line="240" w:lineRule="auto"/>
        <w:jc w:val="both"/>
        <w:rPr>
          <w:rFonts w:ascii="Arial" w:eastAsia="Arial" w:hAnsi="Arial" w:cs="Arial"/>
          <w:sz w:val="24"/>
          <w:szCs w:val="24"/>
        </w:rPr>
      </w:pPr>
      <w:r>
        <w:rPr>
          <w:rFonts w:ascii="Arial" w:eastAsia="Arial" w:hAnsi="Arial" w:cs="Arial"/>
          <w:sz w:val="24"/>
          <w:szCs w:val="24"/>
        </w:rPr>
        <w:t xml:space="preserve">De esta manera, la </w:t>
      </w:r>
      <w:r w:rsidR="00D37960">
        <w:rPr>
          <w:rFonts w:ascii="Arial" w:eastAsia="Arial" w:hAnsi="Arial" w:cs="Arial"/>
          <w:sz w:val="24"/>
          <w:szCs w:val="24"/>
        </w:rPr>
        <w:t>A</w:t>
      </w:r>
      <w:r>
        <w:rPr>
          <w:rFonts w:ascii="Arial" w:eastAsia="Arial" w:hAnsi="Arial" w:cs="Arial"/>
          <w:sz w:val="24"/>
          <w:szCs w:val="24"/>
        </w:rPr>
        <w:t xml:space="preserve">dministración </w:t>
      </w:r>
      <w:r w:rsidR="00D37960">
        <w:rPr>
          <w:rFonts w:ascii="Arial" w:eastAsia="Arial" w:hAnsi="Arial" w:cs="Arial"/>
          <w:sz w:val="24"/>
          <w:szCs w:val="24"/>
        </w:rPr>
        <w:t xml:space="preserve">Municipal </w:t>
      </w:r>
      <w:r>
        <w:rPr>
          <w:rFonts w:ascii="Arial" w:eastAsia="Arial" w:hAnsi="Arial" w:cs="Arial"/>
          <w:sz w:val="24"/>
          <w:szCs w:val="24"/>
        </w:rPr>
        <w:t>“Pasto La Gran Capital”,</w:t>
      </w:r>
      <w:r w:rsidR="00D37960">
        <w:rPr>
          <w:rFonts w:ascii="Arial" w:eastAsia="Arial" w:hAnsi="Arial" w:cs="Arial"/>
          <w:sz w:val="24"/>
          <w:szCs w:val="24"/>
        </w:rPr>
        <w:t xml:space="preserve"> garantiza la entrega oportuna y transparente de información en el desarrollo del proceso de transición de gobierno y empalme con la administración entrante. </w:t>
      </w:r>
    </w:p>
    <w:sectPr w:rsidR="003C0305">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05"/>
    <w:rsid w:val="000151C1"/>
    <w:rsid w:val="001513F5"/>
    <w:rsid w:val="003C0305"/>
    <w:rsid w:val="00667964"/>
    <w:rsid w:val="00D37960"/>
    <w:rsid w:val="00F1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1F9B"/>
  <w15:docId w15:val="{7773D6E8-69A4-454E-A38B-1B20D94A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379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7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Kgn+UEaRsRc+57yMzk2jZhH2NA==">CgMxLjA4AHIhMWczVVpWTFdRd0hOQmJpamZMeVFITFR6cnI3SGJsYUFw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175</Words>
  <Characters>965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COMUNICACION</cp:lastModifiedBy>
  <cp:revision>4</cp:revision>
  <cp:lastPrinted>2023-12-12T16:14:00Z</cp:lastPrinted>
  <dcterms:created xsi:type="dcterms:W3CDTF">2023-12-12T15:40:00Z</dcterms:created>
  <dcterms:modified xsi:type="dcterms:W3CDTF">2023-12-12T17:38:00Z</dcterms:modified>
</cp:coreProperties>
</file>