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070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070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12 de marzo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de Pasto fue designado como representante de los municipios de Colombia ante el comit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directivo del Fondo Nacional de Pensiones de las Entidades Territoriales, Fonpet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Fondo Nacional de Pensiones de las Entidades Territoriales, Fonpet, design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representante de los municipios de Colombia ante el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directivo al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 Este nombramiento por parte de la entidad se oficializar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viernes 15 de marzo y se espera la masiva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este importante logro de la actual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este nombramiento se logr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gracias a la postulaci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realizada en la ciudad de Cartagena para ser representante de los municipios del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ante el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directivo de Fonpet, solicitud que fue aprobada de manera conjunta.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 importante la elecci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nuestro alcalde porque va a representar todas las entidades territoriales. Podemos ver ahora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 se manejan los recursos que todas las entidades aportamos en el tema de pensiones. Este fondo tiene importantes recursos y all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autorizan algunos desahorros para que las entidades cumplan con compromisos pensionales como 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mina de pensionados o bonos",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director administrativo del Fondo Territorial de Pensiones en Pasto, Carlos Henry Castro.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Adicionalmente, el director Carlos Henry Castro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espera la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recursos que pueden ser invertidos en el pago de la mesada pensional de los 400 pensionados del municipio de Pasto.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funcionario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busca tener un excedente para cubrir el pasivo pensional.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