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14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minga comunitaria para el mejoramiento vial en el corregimiento de Santa 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rbara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mejorar la movilidad en el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minga comunitaria realizada en esta zona rural del sur de Pasto en la cual se pretende garantizar el transporte hacia la zona debido al cierre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principal que conecta con la represa del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Bobo.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subsecretario de Infraestructura Rural, Mario Benavides,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objetivo de esta minga es adecuar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facilitar y garantizar el transporte de los alimentos que se producen en esta zona rural. Adicionalmente, el funcionario dijo que con el mejoramiento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se busca potencializar el turismo a largo plazo.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minga es importante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porque son las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nicas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que nos favorecen y debemos ver y mantener nuestra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carretera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pidiendo esa ayuda a las entidades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nos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colaboran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 el recebo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Queremos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agradecerle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porque se ha presentado con la maquinaria y el soporte, ya que sino no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amos hacer este proceso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</w:rPr>
        <w:t>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presidenta de la vereda Alto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rbara, Leidy Jojoa.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su compromiso para seguir trabajando en el mejoramiento vial de esta zona rural del sur de Pasto.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ello, se espera que se sigan liderando este tipo de jornadas en las cuales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apoyar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respectiva maquinaria para la ejecuci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las obras.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