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sz w:val="24"/>
          <w:szCs w:val="24"/>
          <w:rtl w:val="0"/>
          <w:lang w:val="es-ES_tradnl"/>
        </w:rPr>
        <w:t xml:space="preserve">15 </w:t>
      </w:r>
      <w:r>
        <w:rPr>
          <w:rStyle w:val="Ninguno"/>
          <w:sz w:val="24"/>
          <w:szCs w:val="24"/>
          <w:rtl w:val="0"/>
          <w:lang w:val="es-ES_tradnl"/>
        </w:rPr>
        <w:t>de marzo</w:t>
      </w:r>
      <w:r>
        <w:rPr>
          <w:rStyle w:val="Ninguno"/>
          <w:sz w:val="24"/>
          <w:szCs w:val="24"/>
          <w:rtl w:val="0"/>
          <w:lang w:val="it-IT"/>
        </w:rPr>
        <w:t xml:space="preserve"> del 2024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articulaci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con la Universidad de Nari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o,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implementar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Consultorio Empresarial en favor de los emprendedores de Pasto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nimo de apoyar y asesorar a los emprendedores de Pasto en aspectos financieros, legales y contables,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Municipal en articulaci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con la Universidad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implementar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el Consultorio Empresarial el cual ser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una herramienta valiosa para que los emprendedores y micro empresarios puedan ser asesorados en dichas tem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ticas.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subsecretaria de Fomento, Catalina Rosas, este trabajo es impulsado por la Facultad de Ciencias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micas de la Udenar quienes apoyar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a los emprendedores que necesitan un acompa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amiento en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mites con la Direcci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Impuestos y Aduanas Nacionales, Dian, asesor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as contables, entre otros procesos.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"Por medio de un convenio con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se pondr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en marcha esta estrategia que nace en un trabajo pensado en los emprendedores y peque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 comerciantes que necesitan el apoyo de 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para impulsar sus negocios. Aveces no cuentan con los recursos necesarios para acceder a un contador, abogado o un asesor de marketing y por ello implementamos este proyecto", precis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funcionaria.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Adicionalmente, la subsecretaria Catalina Rosas dijo que a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tardar en dos meses se pondr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en funcionamiento este consultorio el cual ya se encuentra estructurado desde la Universidad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o. Es importante mencionar que, 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la funcionaria, estos servicios ser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totalmente gratuitos y llevados a cabo por estudiantes de la Udenar. </w:t>
      </w:r>
    </w:p>
    <w:p>
      <w:pPr>
        <w:pStyle w:val="Cuerpo A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