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No.094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No.094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23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Cultura Ciudadana sensibiliz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la ciudadan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en el respeto por las normas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nsito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Cultura Ciudadana, lider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una jornada educativa para sensibilizar a la ciudadan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sobre el respeto por las normas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para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disminuir los 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ndices de siniestralidad en toda la capital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ense.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subsecretario de Cultura Ciudadana, Juan Carlos Lasso,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pedagog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se busca que las personas reconozcan las normas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para que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se genere el respeto por estas mismas y se disminuyan las afectaciones a los actores viales.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"Es importante que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se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piense en la Cultura Ciudadana ya que esta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nos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ayudar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prevenir afectaciones como los accidentes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nsito. La gente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tomando positivamente esta pedagog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porque entienden nuestro mensaje. Tenemos que llegar de manera amable a las personas y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organizar nuestra ciudad",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funcionario.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Finalmente, la secretaria de las Mujeres, Orientaciones Sexuales e Identidades de G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nero, Mar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Cristina Rivera, dijo que se debe trabajar colaborativamente en la prevenci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 accidentes y fomentar la Cultura Ciudadana en los diferentes espacios sociales.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