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 de abril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participaci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522 deportistas comienza en Pasto la Fase Regional Pac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fico de los Juegos Intercolegiados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el 5 hasta el 10 de abril del presente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Pasto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sede la Fase Regional Pac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fico de los Juegos Intercolegiados en deportes de conjunto femeninos y masculinos con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departamentos Del Valle del Cauca, Cauca y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acto especial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y la Directora del Instituto Pasto Deporte, Claudia Marcela Cano hicieron entrega de la bandera del Municipio a los deportistas y docentes de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que participar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las justas deportivas estudiantiles.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y Pasto Deporte se han preparado para recibir a todos los deportistas en las categor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prejuvenil y juvenil, quienes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compitiendo en escenarios deportivos como el estadio Departamental Libertad, el coliseo Sergio Antonio Ruano y el coliseo del barrio Obrero en las disciplinas de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tbol, baloncesto, voleibol,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tbol de sal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tbol sala.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esta manera, la capital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le abre las puertas a los nuevos talentos del deporte en el suroccidente colombiano enviando un mensaje de eficiencia en la organizaci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eventos deportivos y de paz para toda la juventud de Colombia.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