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 de abril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participaci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522 deportistas comienza en Pasto la Fase Regional Pac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fico de los Juegos Intercolegiados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el 5 hasta el 10 de abril del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Pasto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sede la Fase Regional Pac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 de los Juegos Intercolegiados en deportes de conjunto femeninos y masculinos con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departamentos Del Valle del Cauca, Cauca y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acto especial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y la Directora del Instituto Pasto Deporte, Claudia Marcela Cano hicieron entrega de la bandera del Municipio a los deportistas y docentes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que participar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las justas deportivas estudiantiles.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Pasto Deporte se han preparado para recibir a todos los deportistas en las categor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prejuvenil y juvenil, quienes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compitiendo en escenarios deportivos como el estadio Departamental Libertad, el coliseo Sergio Antonio Ruano y el coliseo del barrio Obrero en las disciplinas de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tbol, baloncesto, voleibol,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 de sal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 sala.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esta manera, la capital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le abre las puertas a los nuevos talentos del deporte en el suroccidente colombiano enviando un mensaje de eficiencia en la organizaci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eventos deportivos y de paz para toda la juventud de Colombia.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