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  <w:lang w:val="it-IT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sz w:val="24"/>
          <w:szCs w:val="24"/>
          <w:rtl w:val="0"/>
          <w:lang w:val="es-ES_tradnl"/>
        </w:rPr>
        <w:t xml:space="preserve">18 </w:t>
      </w:r>
      <w:r>
        <w:rPr>
          <w:rStyle w:val="Ninguno"/>
          <w:sz w:val="24"/>
          <w:szCs w:val="24"/>
          <w:rtl w:val="0"/>
          <w:lang w:val="es-ES_tradnl"/>
        </w:rPr>
        <w:t>de marzo</w:t>
      </w:r>
      <w:r>
        <w:rPr>
          <w:rStyle w:val="Ninguno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La Secretar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de Infraestructura inici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con el reparcheo de v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as urbanas</w:t>
      </w: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La Secretar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 de Infraestructura y Valorizaci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fr-FR"/>
        </w:rPr>
        <w:t>a trav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es-ES_tradnl"/>
        </w:rPr>
        <w:t>s de la Subsecretar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 xml:space="preserve">a de Infraestructura </w:t>
      </w:r>
      <w:r>
        <w:rPr>
          <w:rFonts w:ascii="Century Gothic" w:hAnsi="Century Gothic"/>
          <w:rtl w:val="0"/>
          <w:lang w:val="es-ES_tradnl"/>
        </w:rPr>
        <w:t>U</w:t>
      </w:r>
      <w:r>
        <w:rPr>
          <w:rFonts w:ascii="Century Gothic" w:hAnsi="Century Gothic"/>
          <w:rtl w:val="0"/>
        </w:rPr>
        <w:t>rbana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tiene dentro de su misi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cumplir con el normal desarrollo de las funciones y objetivos institucionales a su cargo, como lo es el mantenimiento rutinario de la malla vial urbana del municipio de Pasto, por lo tanto y en consecuencia de ello, esta dependencia ha determinado realizar un bacheo provisional con suelo cemento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 xml:space="preserve">con el fin de ejecutar un mantenimiento </w:t>
      </w:r>
      <w:r>
        <w:rPr>
          <w:rFonts w:ascii="Century Gothic" w:hAnsi="Century Gothic"/>
          <w:rtl w:val="0"/>
          <w:lang w:val="es-ES_tradnl"/>
        </w:rPr>
        <w:t>temporal</w:t>
      </w:r>
      <w:r>
        <w:rPr>
          <w:rStyle w:val="Ninguno"/>
          <w:rFonts w:ascii="Century Gothic" w:hAnsi="Century Gothic"/>
          <w:b w:val="1"/>
          <w:bCs w:val="1"/>
          <w:rtl w:val="0"/>
        </w:rPr>
        <w:t xml:space="preserve"> </w:t>
      </w:r>
      <w:r>
        <w:rPr>
          <w:rFonts w:ascii="Century Gothic" w:hAnsi="Century Gothic"/>
          <w:rtl w:val="0"/>
          <w:lang w:val="es-ES_tradnl"/>
        </w:rPr>
        <w:t>hasta tanto se da inicio a las obras de mantenimiento de vial.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"Nos encontramos realizando unas actividades temporales de parcheo en unos sectores cr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ticos de la ciudad de Pasto. Ofrecemos las disculpas por las molestias que puedan causar estas obras. Estas acciones son temporales mientras iniciamos con los procesos de contrataci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para  mejorar la malla vial de manera definitiva", dijo la secretaria de Infraestructura, Jesika Ceballos.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Finalmente, 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Pasto, a trav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s de la Secretar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Infraestructura, reiter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su compromiso para seguir mejorando la movilidad en la zona urbana y rural del municipio a trav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s de estas acciones de reparcheo en las zonas 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cr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ticas.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Century Gothic" w:hAnsi="Century Gothic"/>
          <w:rtl w:val="0"/>
          <w:lang w:val="es-ES_tradnl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