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</w:rPr>
      </w:pPr>
      <w:r>
        <w:rPr>
          <w:rStyle w:val="Ninguno"/>
          <w:lang w:val="es-ES_tradnl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lang w:val="es-ES_tradnl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-748662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tl w:val="0"/>
          <w:lang w:val="es-ES_tradnl"/>
        </w:rPr>
        <w:tab/>
        <w:t xml:space="preserve">San Juan de Pasto, </w:t>
      </w:r>
      <w:r>
        <w:rPr>
          <w:rStyle w:val="Ninguno"/>
          <w:rtl w:val="0"/>
          <w:lang w:val="es-ES_tradnl"/>
        </w:rPr>
        <w:t xml:space="preserve">5 de abril </w:t>
      </w:r>
      <w:r>
        <w:rPr>
          <w:rStyle w:val="Ninguno"/>
          <w:rtl w:val="0"/>
          <w:lang w:val="it-IT"/>
        </w:rPr>
        <w:t>del 2024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</w:pPr>
    </w:p>
    <w:p>
      <w:pPr>
        <w:pStyle w:val="Predeterminado"/>
        <w:spacing w:before="0" w:line="240" w:lineRule="aut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y taxistas acuerdan trabajo mancomunado para fortalecer estrategias de seguridad </w:t>
      </w: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Representantes de diferentes empresas de taxis de la ciudad se reunieron </w:t>
      </w:r>
      <w:r>
        <w:rPr>
          <w:rFonts w:ascii="Century Gothic" w:hAnsi="Century Gothic"/>
          <w:rtl w:val="0"/>
          <w:lang w:val="es-ES_tradnl"/>
        </w:rPr>
        <w:t>con el mandatario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s Toro </w:t>
      </w:r>
      <w:r>
        <w:rPr>
          <w:rFonts w:ascii="Century Gothic" w:hAnsi="Century Gothic"/>
          <w:rtl w:val="0"/>
          <w:lang w:val="es-ES_tradnl"/>
        </w:rPr>
        <w:t>en la sala de juntas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con el fin de establecer estrategias de seguridad conjuntas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ante</w:t>
      </w:r>
      <w:r>
        <w:rPr>
          <w:rFonts w:ascii="Century Gothic" w:hAnsi="Century Gothic"/>
          <w:rtl w:val="0"/>
          <w:lang w:val="es-ES_tradnl"/>
        </w:rPr>
        <w:t xml:space="preserve"> los</w:t>
      </w:r>
      <w:r>
        <w:rPr>
          <w:rFonts w:ascii="Century Gothic" w:hAnsi="Century Gothic"/>
          <w:rtl w:val="0"/>
          <w:lang w:val="es-ES_tradnl"/>
        </w:rPr>
        <w:t xml:space="preserve"> hechos delictivos denunciados</w:t>
      </w:r>
      <w:r>
        <w:rPr>
          <w:rFonts w:ascii="Century Gothic" w:hAnsi="Century Gothic"/>
          <w:rtl w:val="0"/>
          <w:lang w:val="es-ES_tradnl"/>
        </w:rPr>
        <w:t xml:space="preserve"> por los transportadores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Seg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nsito, Juan Manuel Escobar, se establecer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unas redes de apoyo y seguridad junto con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Metropolitana de Pasto para garantizar el bienestar de los taxistas. Adicionalmente, el funcionario dijo que se espera una disposici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activa de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los transportadores para informar cualquier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riesgo sobre los taxistas. </w:t>
      </w: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"En las exposiciones que hicieron las empresas de taxis se evidenci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riesgo en la seguridad de los transportadores. Esperamos tener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encuentros en donde solucionaremos temas como restricciones y la informalidad",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el secretario Juan Manuel Escobar. </w:t>
      </w: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vocero del gremio de taxistas, Alberto Lombana,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disposici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por este encuentro de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 con las empresas que operan en la ciudad. De igual manera, el transportador dijo que se espera implementar la tecnolog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en los taxis para informar cualquier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riesgo que se presente en los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culos. </w:t>
      </w: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"Que importante es tener el apoyo de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 en este tipo de mesas en donde se busca el bienestar para los taxistas y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a. Hay que reconocer que en los 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ltimos meses ha bajado el atraco, pero no debemos descuidarnos. Queremos que en los taxis se encuentren espacios seguros y tranquilos", sostuvo Alberto Lombana. </w:t>
      </w: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</w:pPr>
      <w:r>
        <w:rPr>
          <w:rFonts w:ascii="Century Gothic" w:hAnsi="Century Gothic"/>
          <w:rtl w:val="0"/>
          <w:lang w:val="es-ES_tradnl"/>
        </w:rPr>
        <w:t>Finalmente,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 reafirm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compromiso para trabajar en favor del bienestar de los taxistas que prestan su servicio para la comunidad residente en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ense. </w:t>
      </w:r>
      <w:r>
        <w:rPr>
          <w:rStyle w:val="Ninguno"/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