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r>
        <w:rPr>
          <w:rStyle w:val="Ninguno"/>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w:pPr>
                            <w:r>
                              <w:rPr>
                                <w:rStyle w:val="Ninguno"/>
                                <w:b w:val="1"/>
                                <w:bCs w:val="1"/>
                                <w:sz w:val="28"/>
                                <w:szCs w:val="28"/>
                                <w:rtl w:val="0"/>
                                <w:lang w:val="es-ES_tradnl"/>
                              </w:rPr>
                              <w:t>No.</w:t>
                            </w:r>
                            <w:r>
                              <w:rPr>
                                <w:rStyle w:val="Ninguno"/>
                                <w:b w:val="1"/>
                                <w:bCs w:val="1"/>
                                <w:sz w:val="28"/>
                                <w:szCs w:val="28"/>
                                <w:rtl w:val="0"/>
                                <w:lang w:val="es-ES_tradnl"/>
                              </w:rPr>
                              <w:t>146</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w:pPr>
                      <w:r>
                        <w:rPr>
                          <w:rStyle w:val="Ninguno"/>
                          <w:b w:val="1"/>
                          <w:bCs w:val="1"/>
                          <w:sz w:val="28"/>
                          <w:szCs w:val="28"/>
                          <w:rtl w:val="0"/>
                          <w:lang w:val="es-ES_tradnl"/>
                        </w:rPr>
                        <w:t>No.</w:t>
                      </w:r>
                      <w:r>
                        <w:rPr>
                          <w:rStyle w:val="Ninguno"/>
                          <w:b w:val="1"/>
                          <w:bCs w:val="1"/>
                          <w:sz w:val="28"/>
                          <w:szCs w:val="28"/>
                          <w:rtl w:val="0"/>
                          <w:lang w:val="es-ES_tradnl"/>
                        </w:rPr>
                        <w:t>146</w:t>
                      </w:r>
                    </w:p>
                  </w:txbxContent>
                </v:textbox>
                <w10:wrap type="none" side="bothSides" anchorx="text"/>
              </v:shape>
            </w:pict>
          </mc:Fallback>
        </mc:AlternateContent>
      </w:r>
      <w:r>
        <w:rPr>
          <w:rStyle w:val="Ninguno"/>
          <w:sz w:val="24"/>
          <w:szCs w:val="24"/>
        </w:rP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-748664</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rtl w:val="0"/>
          <w:lang w:val="es-ES_tradnl"/>
        </w:rPr>
        <w:t>San Juan de Pasto, 1</w:t>
      </w:r>
      <w:r>
        <w:rPr>
          <w:rStyle w:val="Ninguno"/>
          <w:rFonts w:ascii="Century Gothic" w:hAnsi="Century Gothic"/>
          <w:sz w:val="24"/>
          <w:szCs w:val="24"/>
          <w:rtl w:val="0"/>
          <w:lang w:val="es-ES_tradnl"/>
        </w:rPr>
        <w:t>0 de mayo</w:t>
      </w:r>
      <w:r>
        <w:rPr>
          <w:rStyle w:val="Ninguno"/>
          <w:rFonts w:ascii="Century Gothic" w:hAnsi="Century Gothic"/>
          <w:sz w:val="24"/>
          <w:szCs w:val="24"/>
          <w:rtl w:val="0"/>
          <w:lang w:val="it-IT"/>
        </w:rPr>
        <w:t xml:space="preserve"> del 2024</w:t>
      </w:r>
    </w:p>
    <w:p>
      <w:pPr>
        <w:pStyle w:val="Cuerpo"/>
        <w:tabs>
          <w:tab w:val="left" w:pos="5040"/>
        </w:tabs>
        <w:spacing w:line="276" w:lineRule="auto"/>
        <w:jc w:val="center"/>
        <w:rPr>
          <w:rStyle w:val="Ninguno"/>
          <w:rFonts w:ascii="Century Gothic" w:cs="Century Gothic" w:hAnsi="Century Gothic" w:eastAsia="Century Gothic"/>
        </w:rPr>
      </w:pPr>
      <w:r>
        <w:rPr>
          <w:rStyle w:val="Ninguno"/>
          <w:rFonts w:ascii="Century Gothic" w:hAnsi="Century Gothic"/>
          <w:b w:val="1"/>
          <w:bCs w:val="1"/>
          <w:sz w:val="24"/>
          <w:szCs w:val="24"/>
          <w:rtl w:val="0"/>
          <w:lang w:val="es-ES_tradnl"/>
        </w:rPr>
        <w:t>Secretar</w:t>
      </w:r>
      <w:r>
        <w:rPr>
          <w:rStyle w:val="Ninguno"/>
          <w:rFonts w:ascii="Century Gothic" w:hAnsi="Century Gothic" w:hint="default"/>
          <w:b w:val="1"/>
          <w:bCs w:val="1"/>
          <w:sz w:val="24"/>
          <w:szCs w:val="24"/>
          <w:rtl w:val="0"/>
          <w:lang w:val="es-ES_tradnl"/>
        </w:rPr>
        <w:t>í</w:t>
      </w:r>
      <w:r>
        <w:rPr>
          <w:rStyle w:val="Ninguno"/>
          <w:rFonts w:ascii="Century Gothic" w:hAnsi="Century Gothic"/>
          <w:b w:val="1"/>
          <w:bCs w:val="1"/>
          <w:sz w:val="24"/>
          <w:szCs w:val="24"/>
          <w:rtl w:val="0"/>
          <w:lang w:val="es-ES_tradnl"/>
        </w:rPr>
        <w:t>a de Tr</w:t>
      </w:r>
      <w:r>
        <w:rPr>
          <w:rStyle w:val="Ninguno"/>
          <w:rFonts w:ascii="Century Gothic" w:hAnsi="Century Gothic" w:hint="default"/>
          <w:b w:val="1"/>
          <w:bCs w:val="1"/>
          <w:sz w:val="24"/>
          <w:szCs w:val="24"/>
          <w:rtl w:val="0"/>
          <w:lang w:val="es-ES_tradnl"/>
        </w:rPr>
        <w:t>á</w:t>
      </w:r>
      <w:r>
        <w:rPr>
          <w:rStyle w:val="Ninguno"/>
          <w:rFonts w:ascii="Century Gothic" w:hAnsi="Century Gothic"/>
          <w:b w:val="1"/>
          <w:bCs w:val="1"/>
          <w:sz w:val="24"/>
          <w:szCs w:val="24"/>
          <w:rtl w:val="0"/>
          <w:lang w:val="es-ES_tradnl"/>
        </w:rPr>
        <w:t>nsito y Transporte habilit</w:t>
      </w:r>
      <w:r>
        <w:rPr>
          <w:rStyle w:val="Ninguno"/>
          <w:rFonts w:ascii="Century Gothic" w:hAnsi="Century Gothic" w:hint="default"/>
          <w:b w:val="1"/>
          <w:bCs w:val="1"/>
          <w:sz w:val="24"/>
          <w:szCs w:val="24"/>
          <w:rtl w:val="0"/>
          <w:lang w:val="es-ES_tradnl"/>
        </w:rPr>
        <w:t xml:space="preserve">ó </w:t>
      </w:r>
      <w:r>
        <w:rPr>
          <w:rStyle w:val="Ninguno"/>
          <w:rFonts w:ascii="Century Gothic" w:hAnsi="Century Gothic"/>
          <w:b w:val="1"/>
          <w:bCs w:val="1"/>
          <w:sz w:val="24"/>
          <w:szCs w:val="24"/>
          <w:rtl w:val="0"/>
          <w:lang w:val="es-ES_tradnl"/>
        </w:rPr>
        <w:t>bah</w:t>
      </w:r>
      <w:r>
        <w:rPr>
          <w:rStyle w:val="Ninguno"/>
          <w:rFonts w:ascii="Century Gothic" w:hAnsi="Century Gothic" w:hint="default"/>
          <w:b w:val="1"/>
          <w:bCs w:val="1"/>
          <w:sz w:val="24"/>
          <w:szCs w:val="24"/>
          <w:rtl w:val="0"/>
          <w:lang w:val="es-ES_tradnl"/>
        </w:rPr>
        <w:t>í</w:t>
      </w:r>
      <w:r>
        <w:rPr>
          <w:rStyle w:val="Ninguno"/>
          <w:rFonts w:ascii="Century Gothic" w:hAnsi="Century Gothic"/>
          <w:b w:val="1"/>
          <w:bCs w:val="1"/>
          <w:sz w:val="24"/>
          <w:szCs w:val="24"/>
          <w:rtl w:val="0"/>
          <w:lang w:val="es-ES_tradnl"/>
        </w:rPr>
        <w:t>as para el estacionamiento de taxis en puntos estrat</w:t>
      </w:r>
      <w:r>
        <w:rPr>
          <w:rStyle w:val="Ninguno"/>
          <w:rFonts w:ascii="Century Gothic" w:hAnsi="Century Gothic" w:hint="default"/>
          <w:b w:val="1"/>
          <w:bCs w:val="1"/>
          <w:sz w:val="24"/>
          <w:szCs w:val="24"/>
          <w:rtl w:val="0"/>
          <w:lang w:val="es-ES_tradnl"/>
        </w:rPr>
        <w:t>é</w:t>
      </w:r>
      <w:r>
        <w:rPr>
          <w:rStyle w:val="Ninguno"/>
          <w:rFonts w:ascii="Century Gothic" w:hAnsi="Century Gothic"/>
          <w:b w:val="1"/>
          <w:bCs w:val="1"/>
          <w:sz w:val="24"/>
          <w:szCs w:val="24"/>
          <w:rtl w:val="0"/>
          <w:lang w:val="es-ES_tradnl"/>
        </w:rPr>
        <w:t>gicos de la ciudad</w:t>
      </w:r>
    </w:p>
    <w:p>
      <w:pPr>
        <w:pStyle w:val="Cuerpo"/>
        <w:jc w:val="both"/>
        <w:rPr>
          <w:rStyle w:val="Ninguno"/>
          <w:rFonts w:ascii="Century Gothic" w:cs="Century Gothic" w:hAnsi="Century Gothic" w:eastAsia="Century Gothic"/>
          <w:sz w:val="24"/>
          <w:szCs w:val="24"/>
          <w:shd w:val="clear" w:color="auto" w:fill="ffffff"/>
        </w:rPr>
      </w:pPr>
      <w:r>
        <w:rPr>
          <w:rFonts w:ascii="Century Gothic" w:hAnsi="Century Gothic"/>
          <w:sz w:val="24"/>
          <w:szCs w:val="24"/>
          <w:rtl w:val="0"/>
          <w:lang w:val="es-ES_tradnl"/>
        </w:rPr>
        <w:t>Con el fin de mejorar la prestaci</w:t>
      </w:r>
      <w:r>
        <w:rPr>
          <w:rFonts w:ascii="Century Gothic" w:hAnsi="Century Gothic" w:hint="default"/>
          <w:sz w:val="24"/>
          <w:szCs w:val="24"/>
          <w:rtl w:val="0"/>
        </w:rPr>
        <w:t>ó</w:t>
      </w:r>
      <w:r>
        <w:rPr>
          <w:rFonts w:ascii="Century Gothic" w:hAnsi="Century Gothic"/>
          <w:sz w:val="24"/>
          <w:szCs w:val="24"/>
          <w:rtl w:val="0"/>
          <w:lang w:val="es-ES_tradnl"/>
        </w:rPr>
        <w:t>n del servicio p</w:t>
      </w:r>
      <w:r>
        <w:rPr>
          <w:rFonts w:ascii="Century Gothic" w:hAnsi="Century Gothic" w:hint="default"/>
          <w:sz w:val="24"/>
          <w:szCs w:val="24"/>
          <w:rtl w:val="0"/>
        </w:rPr>
        <w:t>ú</w:t>
      </w:r>
      <w:r>
        <w:rPr>
          <w:rFonts w:ascii="Century Gothic" w:hAnsi="Century Gothic"/>
          <w:sz w:val="24"/>
          <w:szCs w:val="24"/>
          <w:rtl w:val="0"/>
          <w:lang w:val="es-ES_tradnl"/>
        </w:rPr>
        <w:t>blico de transporte a la ciudadan</w:t>
      </w:r>
      <w:r>
        <w:rPr>
          <w:rFonts w:ascii="Century Gothic" w:hAnsi="Century Gothic" w:hint="default"/>
          <w:sz w:val="24"/>
          <w:szCs w:val="24"/>
          <w:rtl w:val="0"/>
        </w:rPr>
        <w:t>í</w:t>
      </w:r>
      <w:r>
        <w:rPr>
          <w:rFonts w:ascii="Century Gothic" w:hAnsi="Century Gothic"/>
          <w:sz w:val="24"/>
          <w:szCs w:val="24"/>
          <w:rtl w:val="0"/>
          <w:lang w:val="es-ES_tradnl"/>
        </w:rPr>
        <w:t>a y en articulaci</w:t>
      </w:r>
      <w:r>
        <w:rPr>
          <w:rFonts w:ascii="Century Gothic" w:hAnsi="Century Gothic" w:hint="default"/>
          <w:sz w:val="24"/>
          <w:szCs w:val="24"/>
          <w:rtl w:val="0"/>
        </w:rPr>
        <w:t>ó</w:t>
      </w:r>
      <w:r>
        <w:rPr>
          <w:rFonts w:ascii="Century Gothic" w:hAnsi="Century Gothic"/>
          <w:sz w:val="24"/>
          <w:szCs w:val="24"/>
          <w:rtl w:val="0"/>
          <w:lang w:val="es-ES_tradnl"/>
        </w:rPr>
        <w:t>n con empresas de taxis, desde la Secretar</w:t>
      </w:r>
      <w:r>
        <w:rPr>
          <w:rFonts w:ascii="Century Gothic" w:hAnsi="Century Gothic" w:hint="default"/>
          <w:sz w:val="24"/>
          <w:szCs w:val="24"/>
          <w:rtl w:val="0"/>
        </w:rPr>
        <w:t>í</w:t>
      </w:r>
      <w:r>
        <w:rPr>
          <w:rFonts w:ascii="Century Gothic" w:hAnsi="Century Gothic"/>
          <w:sz w:val="24"/>
          <w:szCs w:val="24"/>
          <w:rtl w:val="0"/>
          <w:lang w:val="es-ES_tradnl"/>
        </w:rPr>
        <w:t>a de Tr</w:t>
      </w:r>
      <w:r>
        <w:rPr>
          <w:rFonts w:ascii="Century Gothic" w:hAnsi="Century Gothic" w:hint="default"/>
          <w:sz w:val="24"/>
          <w:szCs w:val="24"/>
          <w:rtl w:val="0"/>
        </w:rPr>
        <w:t>á</w:t>
      </w:r>
      <w:r>
        <w:rPr>
          <w:rFonts w:ascii="Century Gothic" w:hAnsi="Century Gothic"/>
          <w:sz w:val="24"/>
          <w:szCs w:val="24"/>
          <w:rtl w:val="0"/>
          <w:lang w:val="es-ES_tradnl"/>
        </w:rPr>
        <w:t>nsito y Transporte Municipal, mediante la Resoluci</w:t>
      </w:r>
      <w:r>
        <w:rPr>
          <w:rFonts w:ascii="Century Gothic" w:hAnsi="Century Gothic" w:hint="default"/>
          <w:sz w:val="24"/>
          <w:szCs w:val="24"/>
          <w:rtl w:val="0"/>
        </w:rPr>
        <w:t>ó</w:t>
      </w:r>
      <w:r>
        <w:rPr>
          <w:rFonts w:ascii="Century Gothic" w:hAnsi="Century Gothic"/>
          <w:sz w:val="24"/>
          <w:szCs w:val="24"/>
          <w:rtl w:val="0"/>
          <w:lang w:val="es-ES_tradnl"/>
        </w:rPr>
        <w:t>n 1266 del 2 de mayo de 2024, se habilitaron los siguientes puntos de la ciudad como bah</w:t>
      </w:r>
      <w:r>
        <w:rPr>
          <w:rFonts w:ascii="Century Gothic" w:hAnsi="Century Gothic" w:hint="default"/>
          <w:sz w:val="24"/>
          <w:szCs w:val="24"/>
          <w:rtl w:val="0"/>
        </w:rPr>
        <w:t>í</w:t>
      </w:r>
      <w:r>
        <w:rPr>
          <w:rFonts w:ascii="Century Gothic" w:hAnsi="Century Gothic"/>
          <w:sz w:val="24"/>
          <w:szCs w:val="24"/>
          <w:rtl w:val="0"/>
          <w:lang w:val="es-ES_tradnl"/>
        </w:rPr>
        <w:t>as de estacionamiento de taxis, algunas con horarios espec</w:t>
      </w:r>
      <w:r>
        <w:rPr>
          <w:rFonts w:ascii="Century Gothic" w:hAnsi="Century Gothic" w:hint="default"/>
          <w:sz w:val="24"/>
          <w:szCs w:val="24"/>
          <w:rtl w:val="0"/>
        </w:rPr>
        <w:t>í</w:t>
      </w:r>
      <w:r>
        <w:rPr>
          <w:rFonts w:ascii="Century Gothic" w:hAnsi="Century Gothic"/>
          <w:sz w:val="24"/>
          <w:szCs w:val="24"/>
          <w:rtl w:val="0"/>
          <w:lang w:val="es-ES_tradnl"/>
        </w:rPr>
        <w:t>ficos y con las siguientes capacidades:</w:t>
      </w:r>
    </w:p>
    <w:p>
      <w:pPr>
        <w:pStyle w:val="Cuerpo"/>
        <w:jc w:val="both"/>
        <w:rPr>
          <w:rFonts w:ascii="Century Gothic" w:cs="Century Gothic" w:hAnsi="Century Gothic" w:eastAsia="Century Gothic"/>
          <w:sz w:val="24"/>
          <w:szCs w:val="24"/>
        </w:rPr>
      </w:pPr>
      <w:r>
        <w:rPr>
          <w:rFonts w:ascii="Century Gothic" w:hAnsi="Century Gothic"/>
          <w:sz w:val="24"/>
          <w:szCs w:val="24"/>
          <w:rtl w:val="0"/>
          <w:lang w:val="pt-PT"/>
        </w:rPr>
        <w:t>1. Centro Comercial Bombon</w:t>
      </w:r>
      <w:r>
        <w:rPr>
          <w:rFonts w:ascii="Century Gothic" w:hAnsi="Century Gothic" w:hint="default"/>
          <w:sz w:val="24"/>
          <w:szCs w:val="24"/>
          <w:rtl w:val="0"/>
        </w:rPr>
        <w:t>á</w:t>
      </w:r>
      <w:r>
        <w:rPr>
          <w:rFonts w:ascii="Century Gothic" w:hAnsi="Century Gothic"/>
          <w:sz w:val="24"/>
          <w:szCs w:val="24"/>
          <w:rtl w:val="0"/>
          <w:lang w:val="es-ES_tradnl"/>
        </w:rPr>
        <w:t xml:space="preserve">, calle 14 </w:t>
      </w:r>
      <w:r>
        <w:rPr>
          <w:rFonts w:ascii="Century Gothic" w:hAnsi="Century Gothic" w:hint="default"/>
          <w:sz w:val="24"/>
          <w:szCs w:val="24"/>
          <w:rtl w:val="0"/>
        </w:rPr>
        <w:t xml:space="preserve">– </w:t>
      </w:r>
      <w:r>
        <w:rPr>
          <w:rFonts w:ascii="Century Gothic" w:hAnsi="Century Gothic"/>
          <w:sz w:val="24"/>
          <w:szCs w:val="24"/>
          <w:rtl w:val="0"/>
        </w:rPr>
        <w:t>5 veh</w:t>
      </w:r>
      <w:r>
        <w:rPr>
          <w:rFonts w:ascii="Century Gothic" w:hAnsi="Century Gothic" w:hint="default"/>
          <w:sz w:val="24"/>
          <w:szCs w:val="24"/>
          <w:rtl w:val="0"/>
        </w:rPr>
        <w:t>í</w:t>
      </w:r>
      <w:r>
        <w:rPr>
          <w:rFonts w:ascii="Century Gothic" w:hAnsi="Century Gothic"/>
          <w:sz w:val="24"/>
          <w:szCs w:val="24"/>
          <w:rtl w:val="0"/>
          <w:lang w:val="es-ES_tradnl"/>
        </w:rPr>
        <w:t>culos</w:t>
      </w:r>
    </w:p>
    <w:p>
      <w:pPr>
        <w:pStyle w:val="Cuerpo"/>
        <w:jc w:val="both"/>
        <w:rPr>
          <w:rFonts w:ascii="Century Gothic" w:cs="Century Gothic" w:hAnsi="Century Gothic" w:eastAsia="Century Gothic"/>
          <w:sz w:val="24"/>
          <w:szCs w:val="24"/>
        </w:rPr>
      </w:pPr>
      <w:r>
        <w:rPr>
          <w:rFonts w:ascii="Century Gothic" w:hAnsi="Century Gothic"/>
          <w:sz w:val="24"/>
          <w:szCs w:val="24"/>
          <w:rtl w:val="0"/>
          <w:lang w:val="pt-PT"/>
        </w:rPr>
        <w:t xml:space="preserve">2. Centro Comercial </w:t>
      </w:r>
      <w:r>
        <w:rPr>
          <w:rFonts w:ascii="Century Gothic" w:hAnsi="Century Gothic" w:hint="default"/>
          <w:sz w:val="24"/>
          <w:szCs w:val="24"/>
          <w:rtl w:val="0"/>
          <w:lang w:val="fr-FR"/>
        </w:rPr>
        <w:t>É</w:t>
      </w:r>
      <w:r>
        <w:rPr>
          <w:rFonts w:ascii="Century Gothic" w:hAnsi="Century Gothic"/>
          <w:sz w:val="24"/>
          <w:szCs w:val="24"/>
          <w:rtl w:val="0"/>
          <w:lang w:val="it-IT"/>
        </w:rPr>
        <w:t xml:space="preserve">xito Centro, calle 18 </w:t>
      </w:r>
      <w:r>
        <w:rPr>
          <w:rFonts w:ascii="Century Gothic" w:hAnsi="Century Gothic" w:hint="default"/>
          <w:sz w:val="24"/>
          <w:szCs w:val="24"/>
          <w:rtl w:val="0"/>
        </w:rPr>
        <w:t xml:space="preserve">– </w:t>
      </w:r>
      <w:r>
        <w:rPr>
          <w:rFonts w:ascii="Century Gothic" w:hAnsi="Century Gothic"/>
          <w:sz w:val="24"/>
          <w:szCs w:val="24"/>
          <w:rtl w:val="0"/>
        </w:rPr>
        <w:t>8 veh</w:t>
      </w:r>
      <w:r>
        <w:rPr>
          <w:rFonts w:ascii="Century Gothic" w:hAnsi="Century Gothic" w:hint="default"/>
          <w:sz w:val="24"/>
          <w:szCs w:val="24"/>
          <w:rtl w:val="0"/>
        </w:rPr>
        <w:t>í</w:t>
      </w:r>
      <w:r>
        <w:rPr>
          <w:rFonts w:ascii="Century Gothic" w:hAnsi="Century Gothic"/>
          <w:sz w:val="24"/>
          <w:szCs w:val="24"/>
          <w:rtl w:val="0"/>
          <w:lang w:val="es-ES_tradnl"/>
        </w:rPr>
        <w:t>culos</w:t>
      </w:r>
    </w:p>
    <w:p>
      <w:pPr>
        <w:pStyle w:val="Cuerpo"/>
        <w:jc w:val="both"/>
        <w:rPr>
          <w:rFonts w:ascii="Century Gothic" w:cs="Century Gothic" w:hAnsi="Century Gothic" w:eastAsia="Century Gothic"/>
          <w:sz w:val="24"/>
          <w:szCs w:val="24"/>
        </w:rPr>
      </w:pPr>
      <w:r>
        <w:rPr>
          <w:rFonts w:ascii="Century Gothic" w:hAnsi="Century Gothic"/>
          <w:sz w:val="24"/>
          <w:szCs w:val="24"/>
          <w:rtl w:val="0"/>
          <w:lang w:val="es-ES_tradnl"/>
        </w:rPr>
        <w:t xml:space="preserve">3. Parque Infantil, calle 18 entre carreras 30 y 31 </w:t>
      </w:r>
      <w:r>
        <w:rPr>
          <w:rFonts w:ascii="Century Gothic" w:hAnsi="Century Gothic" w:hint="default"/>
          <w:sz w:val="24"/>
          <w:szCs w:val="24"/>
          <w:rtl w:val="0"/>
        </w:rPr>
        <w:t xml:space="preserve">– </w:t>
      </w:r>
      <w:r>
        <w:rPr>
          <w:rFonts w:ascii="Century Gothic" w:hAnsi="Century Gothic"/>
          <w:sz w:val="24"/>
          <w:szCs w:val="24"/>
          <w:rtl w:val="0"/>
        </w:rPr>
        <w:t>5 veh</w:t>
      </w:r>
      <w:r>
        <w:rPr>
          <w:rFonts w:ascii="Century Gothic" w:hAnsi="Century Gothic" w:hint="default"/>
          <w:sz w:val="24"/>
          <w:szCs w:val="24"/>
          <w:rtl w:val="0"/>
        </w:rPr>
        <w:t>í</w:t>
      </w:r>
      <w:r>
        <w:rPr>
          <w:rFonts w:ascii="Century Gothic" w:hAnsi="Century Gothic"/>
          <w:sz w:val="24"/>
          <w:szCs w:val="24"/>
          <w:rtl w:val="0"/>
          <w:lang w:val="es-ES_tradnl"/>
        </w:rPr>
        <w:t>culos</w:t>
      </w:r>
      <w:r>
        <w:rPr>
          <w:rFonts w:ascii="Century Gothic" w:hAnsi="Century Gothic"/>
          <w:sz w:val="24"/>
          <w:szCs w:val="24"/>
          <w:rtl w:val="0"/>
          <w:lang w:val="es-ES_tradnl"/>
        </w:rPr>
        <w:t xml:space="preserve"> </w:t>
      </w:r>
      <w:r>
        <w:rPr>
          <w:rFonts w:ascii="Century Gothic" w:hAnsi="Century Gothic"/>
          <w:sz w:val="24"/>
          <w:szCs w:val="24"/>
          <w:rtl w:val="0"/>
          <w:lang w:val="fr-FR"/>
        </w:rPr>
        <w:t>lunes a s</w:t>
      </w:r>
      <w:r>
        <w:rPr>
          <w:rFonts w:ascii="Century Gothic" w:hAnsi="Century Gothic" w:hint="default"/>
          <w:sz w:val="24"/>
          <w:szCs w:val="24"/>
          <w:rtl w:val="0"/>
        </w:rPr>
        <w:t>á</w:t>
      </w:r>
      <w:r>
        <w:rPr>
          <w:rFonts w:ascii="Century Gothic" w:hAnsi="Century Gothic"/>
          <w:sz w:val="24"/>
          <w:szCs w:val="24"/>
          <w:rtl w:val="0"/>
          <w:lang w:val="pt-PT"/>
        </w:rPr>
        <w:t>bado, 6:00 am a 3:00 pm</w:t>
      </w:r>
    </w:p>
    <w:p>
      <w:pPr>
        <w:pStyle w:val="Cuerpo"/>
        <w:jc w:val="both"/>
        <w:rPr>
          <w:rFonts w:ascii="Century Gothic" w:cs="Century Gothic" w:hAnsi="Century Gothic" w:eastAsia="Century Gothic"/>
          <w:sz w:val="24"/>
          <w:szCs w:val="24"/>
        </w:rPr>
      </w:pPr>
      <w:r>
        <w:rPr>
          <w:rFonts w:ascii="Century Gothic" w:hAnsi="Century Gothic"/>
          <w:sz w:val="24"/>
          <w:szCs w:val="24"/>
          <w:rtl w:val="0"/>
          <w:lang w:val="es-ES_tradnl"/>
        </w:rPr>
        <w:t xml:space="preserve">4. Parque Infantil, calle 18 con carrera 30 </w:t>
      </w:r>
      <w:r>
        <w:rPr>
          <w:rFonts w:ascii="Century Gothic" w:hAnsi="Century Gothic" w:hint="default"/>
          <w:sz w:val="24"/>
          <w:szCs w:val="24"/>
          <w:rtl w:val="0"/>
        </w:rPr>
        <w:t xml:space="preserve">– </w:t>
      </w:r>
      <w:r>
        <w:rPr>
          <w:rFonts w:ascii="Century Gothic" w:hAnsi="Century Gothic"/>
          <w:sz w:val="24"/>
          <w:szCs w:val="24"/>
          <w:rtl w:val="0"/>
        </w:rPr>
        <w:t>6 veh</w:t>
      </w:r>
      <w:r>
        <w:rPr>
          <w:rFonts w:ascii="Century Gothic" w:hAnsi="Century Gothic" w:hint="default"/>
          <w:sz w:val="24"/>
          <w:szCs w:val="24"/>
          <w:rtl w:val="0"/>
        </w:rPr>
        <w:t>í</w:t>
      </w:r>
      <w:r>
        <w:rPr>
          <w:rFonts w:ascii="Century Gothic" w:hAnsi="Century Gothic"/>
          <w:sz w:val="24"/>
          <w:szCs w:val="24"/>
          <w:rtl w:val="0"/>
          <w:lang w:val="es-ES_tradnl"/>
        </w:rPr>
        <w:t>culos</w:t>
      </w:r>
      <w:r>
        <w:rPr>
          <w:rFonts w:ascii="Century Gothic" w:hAnsi="Century Gothic"/>
          <w:sz w:val="24"/>
          <w:szCs w:val="24"/>
          <w:rtl w:val="0"/>
          <w:lang w:val="es-ES_tradnl"/>
        </w:rPr>
        <w:t xml:space="preserve"> </w:t>
      </w:r>
      <w:r>
        <w:rPr>
          <w:rFonts w:ascii="Century Gothic" w:hAnsi="Century Gothic"/>
          <w:sz w:val="24"/>
          <w:szCs w:val="24"/>
          <w:rtl w:val="0"/>
          <w:lang w:val="pt-PT"/>
        </w:rPr>
        <w:t>10:00 pm a 5:00 am</w:t>
      </w:r>
    </w:p>
    <w:p>
      <w:pPr>
        <w:pStyle w:val="Cuerpo"/>
        <w:jc w:val="both"/>
        <w:rPr>
          <w:rFonts w:ascii="Century Gothic" w:cs="Century Gothic" w:hAnsi="Century Gothic" w:eastAsia="Century Gothic"/>
          <w:sz w:val="24"/>
          <w:szCs w:val="24"/>
        </w:rPr>
      </w:pPr>
      <w:r>
        <w:rPr>
          <w:rFonts w:ascii="Century Gothic" w:hAnsi="Century Gothic"/>
          <w:sz w:val="24"/>
          <w:szCs w:val="24"/>
          <w:rtl w:val="0"/>
          <w:lang w:val="es-ES_tradnl"/>
        </w:rPr>
        <w:t>5. Carrera 32</w:t>
      </w:r>
      <w:r>
        <w:rPr>
          <w:rFonts w:ascii="Century Gothic" w:hAnsi="Century Gothic" w:hint="default"/>
          <w:sz w:val="24"/>
          <w:szCs w:val="24"/>
          <w:rtl w:val="0"/>
        </w:rPr>
        <w:t xml:space="preserve">ª </w:t>
      </w:r>
      <w:r>
        <w:rPr>
          <w:rFonts w:ascii="Century Gothic" w:hAnsi="Century Gothic"/>
          <w:sz w:val="24"/>
          <w:szCs w:val="24"/>
          <w:rtl w:val="0"/>
          <w:lang w:val="es-ES_tradnl"/>
        </w:rPr>
        <w:t xml:space="preserve">entre calles 19 y 20 </w:t>
      </w:r>
      <w:r>
        <w:rPr>
          <w:rFonts w:ascii="Century Gothic" w:hAnsi="Century Gothic" w:hint="default"/>
          <w:sz w:val="24"/>
          <w:szCs w:val="24"/>
          <w:rtl w:val="0"/>
        </w:rPr>
        <w:t xml:space="preserve">– </w:t>
      </w:r>
      <w:r>
        <w:rPr>
          <w:rFonts w:ascii="Century Gothic" w:hAnsi="Century Gothic"/>
          <w:sz w:val="24"/>
          <w:szCs w:val="24"/>
          <w:rtl w:val="0"/>
        </w:rPr>
        <w:t>7 veh</w:t>
      </w:r>
      <w:r>
        <w:rPr>
          <w:rFonts w:ascii="Century Gothic" w:hAnsi="Century Gothic" w:hint="default"/>
          <w:sz w:val="24"/>
          <w:szCs w:val="24"/>
          <w:rtl w:val="0"/>
        </w:rPr>
        <w:t>í</w:t>
      </w:r>
      <w:r>
        <w:rPr>
          <w:rFonts w:ascii="Century Gothic" w:hAnsi="Century Gothic"/>
          <w:sz w:val="24"/>
          <w:szCs w:val="24"/>
          <w:rtl w:val="0"/>
          <w:lang w:val="es-ES_tradnl"/>
        </w:rPr>
        <w:t>culos</w:t>
      </w:r>
    </w:p>
    <w:p>
      <w:pPr>
        <w:pStyle w:val="Cuerpo"/>
        <w:jc w:val="both"/>
        <w:rPr>
          <w:rFonts w:ascii="Century Gothic" w:cs="Century Gothic" w:hAnsi="Century Gothic" w:eastAsia="Century Gothic"/>
          <w:sz w:val="24"/>
          <w:szCs w:val="24"/>
        </w:rPr>
      </w:pPr>
      <w:r>
        <w:rPr>
          <w:rFonts w:ascii="Century Gothic" w:hAnsi="Century Gothic"/>
          <w:sz w:val="24"/>
          <w:szCs w:val="24"/>
          <w:rtl w:val="0"/>
          <w:lang w:val="es-ES_tradnl"/>
        </w:rPr>
        <w:t xml:space="preserve">6. Terminal de Transporte, carrera 7 </w:t>
      </w:r>
      <w:r>
        <w:rPr>
          <w:rFonts w:ascii="Century Gothic" w:hAnsi="Century Gothic" w:hint="default"/>
          <w:sz w:val="24"/>
          <w:szCs w:val="24"/>
          <w:rtl w:val="0"/>
        </w:rPr>
        <w:t xml:space="preserve">– </w:t>
      </w:r>
      <w:r>
        <w:rPr>
          <w:rFonts w:ascii="Century Gothic" w:hAnsi="Century Gothic"/>
          <w:sz w:val="24"/>
          <w:szCs w:val="24"/>
          <w:rtl w:val="0"/>
        </w:rPr>
        <w:t>28 veh</w:t>
      </w:r>
      <w:r>
        <w:rPr>
          <w:rFonts w:ascii="Century Gothic" w:hAnsi="Century Gothic" w:hint="default"/>
          <w:sz w:val="24"/>
          <w:szCs w:val="24"/>
          <w:rtl w:val="0"/>
        </w:rPr>
        <w:t>í</w:t>
      </w:r>
      <w:r>
        <w:rPr>
          <w:rFonts w:ascii="Century Gothic" w:hAnsi="Century Gothic"/>
          <w:sz w:val="24"/>
          <w:szCs w:val="24"/>
          <w:rtl w:val="0"/>
          <w:lang w:val="es-ES_tradnl"/>
        </w:rPr>
        <w:t>culos</w:t>
      </w:r>
    </w:p>
    <w:p>
      <w:pPr>
        <w:pStyle w:val="Cuerpo"/>
        <w:jc w:val="both"/>
        <w:rPr>
          <w:rFonts w:ascii="Century Gothic" w:cs="Century Gothic" w:hAnsi="Century Gothic" w:eastAsia="Century Gothic"/>
          <w:sz w:val="24"/>
          <w:szCs w:val="24"/>
        </w:rPr>
      </w:pPr>
      <w:r>
        <w:rPr>
          <w:rFonts w:ascii="Century Gothic" w:hAnsi="Century Gothic"/>
          <w:sz w:val="24"/>
          <w:szCs w:val="24"/>
          <w:rtl w:val="0"/>
        </w:rPr>
        <w:t xml:space="preserve">7. </w:t>
      </w:r>
      <w:r>
        <w:rPr>
          <w:rFonts w:ascii="Century Gothic" w:hAnsi="Century Gothic" w:hint="default"/>
          <w:sz w:val="24"/>
          <w:szCs w:val="24"/>
          <w:rtl w:val="0"/>
          <w:lang w:val="fr-FR"/>
        </w:rPr>
        <w:t>É</w:t>
      </w:r>
      <w:r>
        <w:rPr>
          <w:rFonts w:ascii="Century Gothic" w:hAnsi="Century Gothic"/>
          <w:sz w:val="24"/>
          <w:szCs w:val="24"/>
          <w:rtl w:val="0"/>
          <w:lang w:val="pt-PT"/>
        </w:rPr>
        <w:t xml:space="preserve">xito Panamericana </w:t>
      </w:r>
      <w:r>
        <w:rPr>
          <w:rFonts w:ascii="Century Gothic" w:hAnsi="Century Gothic" w:hint="default"/>
          <w:sz w:val="24"/>
          <w:szCs w:val="24"/>
          <w:rtl w:val="0"/>
        </w:rPr>
        <w:t xml:space="preserve">– </w:t>
      </w:r>
      <w:r>
        <w:rPr>
          <w:rFonts w:ascii="Century Gothic" w:hAnsi="Century Gothic"/>
          <w:sz w:val="24"/>
          <w:szCs w:val="24"/>
          <w:rtl w:val="0"/>
        </w:rPr>
        <w:t>7 veh</w:t>
      </w:r>
      <w:r>
        <w:rPr>
          <w:rFonts w:ascii="Century Gothic" w:hAnsi="Century Gothic" w:hint="default"/>
          <w:sz w:val="24"/>
          <w:szCs w:val="24"/>
          <w:rtl w:val="0"/>
        </w:rPr>
        <w:t>í</w:t>
      </w:r>
      <w:r>
        <w:rPr>
          <w:rFonts w:ascii="Century Gothic" w:hAnsi="Century Gothic"/>
          <w:sz w:val="24"/>
          <w:szCs w:val="24"/>
          <w:rtl w:val="0"/>
          <w:lang w:val="es-ES_tradnl"/>
        </w:rPr>
        <w:t>culos</w:t>
      </w:r>
    </w:p>
    <w:p>
      <w:pPr>
        <w:pStyle w:val="Cuerpo"/>
        <w:jc w:val="both"/>
        <w:rPr>
          <w:rFonts w:ascii="Century Gothic" w:cs="Century Gothic" w:hAnsi="Century Gothic" w:eastAsia="Century Gothic"/>
          <w:sz w:val="24"/>
          <w:szCs w:val="24"/>
        </w:rPr>
      </w:pPr>
      <w:r>
        <w:rPr>
          <w:rFonts w:ascii="Century Gothic" w:hAnsi="Century Gothic"/>
          <w:sz w:val="24"/>
          <w:szCs w:val="24"/>
          <w:rtl w:val="0"/>
          <w:lang w:val="pt-PT"/>
        </w:rPr>
        <w:t>8. Parque Nari</w:t>
      </w:r>
      <w:r>
        <w:rPr>
          <w:rFonts w:ascii="Century Gothic" w:hAnsi="Century Gothic" w:hint="default"/>
          <w:sz w:val="24"/>
          <w:szCs w:val="24"/>
          <w:rtl w:val="0"/>
          <w:lang w:val="es-ES_tradnl"/>
        </w:rPr>
        <w:t>ñ</w:t>
      </w:r>
      <w:r>
        <w:rPr>
          <w:rFonts w:ascii="Century Gothic" w:hAnsi="Century Gothic"/>
          <w:sz w:val="24"/>
          <w:szCs w:val="24"/>
          <w:rtl w:val="0"/>
          <w:lang w:val="es-ES_tradnl"/>
        </w:rPr>
        <w:t xml:space="preserve">o, calle 18 </w:t>
      </w:r>
      <w:r>
        <w:rPr>
          <w:rFonts w:ascii="Century Gothic" w:hAnsi="Century Gothic" w:hint="default"/>
          <w:sz w:val="24"/>
          <w:szCs w:val="24"/>
          <w:rtl w:val="0"/>
        </w:rPr>
        <w:t xml:space="preserve">– </w:t>
      </w:r>
      <w:r>
        <w:rPr>
          <w:rFonts w:ascii="Century Gothic" w:hAnsi="Century Gothic"/>
          <w:sz w:val="24"/>
          <w:szCs w:val="24"/>
          <w:rtl w:val="0"/>
        </w:rPr>
        <w:t>7 veh</w:t>
      </w:r>
      <w:r>
        <w:rPr>
          <w:rFonts w:ascii="Century Gothic" w:hAnsi="Century Gothic" w:hint="default"/>
          <w:sz w:val="24"/>
          <w:szCs w:val="24"/>
          <w:rtl w:val="0"/>
        </w:rPr>
        <w:t>í</w:t>
      </w:r>
      <w:r>
        <w:rPr>
          <w:rFonts w:ascii="Century Gothic" w:hAnsi="Century Gothic"/>
          <w:sz w:val="24"/>
          <w:szCs w:val="24"/>
          <w:rtl w:val="0"/>
          <w:lang w:val="es-ES_tradnl"/>
        </w:rPr>
        <w:t>culos</w:t>
      </w:r>
    </w:p>
    <w:p>
      <w:pPr>
        <w:pStyle w:val="Cuerpo"/>
        <w:jc w:val="both"/>
        <w:rPr>
          <w:rFonts w:ascii="Century Gothic" w:cs="Century Gothic" w:hAnsi="Century Gothic" w:eastAsia="Century Gothic"/>
          <w:sz w:val="24"/>
          <w:szCs w:val="24"/>
        </w:rPr>
      </w:pPr>
      <w:r>
        <w:rPr>
          <w:rFonts w:ascii="Century Gothic" w:hAnsi="Century Gothic"/>
          <w:sz w:val="24"/>
          <w:szCs w:val="24"/>
          <w:rtl w:val="0"/>
          <w:lang w:val="es-ES_tradnl"/>
        </w:rPr>
        <w:t>9. Calle 18 entre carreras 21</w:t>
      </w:r>
      <w:r>
        <w:rPr>
          <w:rFonts w:ascii="Century Gothic" w:hAnsi="Century Gothic" w:hint="default"/>
          <w:sz w:val="24"/>
          <w:szCs w:val="24"/>
          <w:rtl w:val="0"/>
        </w:rPr>
        <w:t xml:space="preserve">ª </w:t>
      </w:r>
      <w:r>
        <w:rPr>
          <w:rFonts w:ascii="Century Gothic" w:hAnsi="Century Gothic"/>
          <w:sz w:val="24"/>
          <w:szCs w:val="24"/>
          <w:rtl w:val="0"/>
        </w:rPr>
        <w:t>y 22 - 4 veh</w:t>
      </w:r>
      <w:r>
        <w:rPr>
          <w:rFonts w:ascii="Century Gothic" w:hAnsi="Century Gothic" w:hint="default"/>
          <w:sz w:val="24"/>
          <w:szCs w:val="24"/>
          <w:rtl w:val="0"/>
        </w:rPr>
        <w:t>í</w:t>
      </w:r>
      <w:r>
        <w:rPr>
          <w:rFonts w:ascii="Century Gothic" w:hAnsi="Century Gothic"/>
          <w:sz w:val="24"/>
          <w:szCs w:val="24"/>
          <w:rtl w:val="0"/>
          <w:lang w:val="es-ES_tradnl"/>
        </w:rPr>
        <w:t>culos</w:t>
      </w:r>
    </w:p>
    <w:p>
      <w:pPr>
        <w:pStyle w:val="Cuerpo"/>
        <w:jc w:val="both"/>
        <w:rPr>
          <w:rFonts w:ascii="Century Gothic" w:cs="Century Gothic" w:hAnsi="Century Gothic" w:eastAsia="Century Gothic"/>
          <w:sz w:val="24"/>
          <w:szCs w:val="24"/>
        </w:rPr>
      </w:pPr>
      <w:r>
        <w:rPr>
          <w:rFonts w:ascii="Century Gothic" w:hAnsi="Century Gothic"/>
          <w:sz w:val="24"/>
          <w:szCs w:val="24"/>
          <w:rtl w:val="0"/>
          <w:lang w:val="it-IT"/>
        </w:rPr>
        <w:t xml:space="preserve">10. Centro Comercial Unicentro, calle 11 </w:t>
      </w:r>
      <w:r>
        <w:rPr>
          <w:rFonts w:ascii="Century Gothic" w:hAnsi="Century Gothic" w:hint="default"/>
          <w:sz w:val="24"/>
          <w:szCs w:val="24"/>
          <w:rtl w:val="0"/>
        </w:rPr>
        <w:t xml:space="preserve">– </w:t>
      </w:r>
      <w:r>
        <w:rPr>
          <w:rFonts w:ascii="Century Gothic" w:hAnsi="Century Gothic"/>
          <w:sz w:val="24"/>
          <w:szCs w:val="24"/>
          <w:rtl w:val="0"/>
        </w:rPr>
        <w:t>6 veh</w:t>
      </w:r>
      <w:r>
        <w:rPr>
          <w:rFonts w:ascii="Century Gothic" w:hAnsi="Century Gothic" w:hint="default"/>
          <w:sz w:val="24"/>
          <w:szCs w:val="24"/>
          <w:rtl w:val="0"/>
        </w:rPr>
        <w:t>í</w:t>
      </w:r>
      <w:r>
        <w:rPr>
          <w:rFonts w:ascii="Century Gothic" w:hAnsi="Century Gothic"/>
          <w:sz w:val="24"/>
          <w:szCs w:val="24"/>
          <w:rtl w:val="0"/>
          <w:lang w:val="es-ES_tradnl"/>
        </w:rPr>
        <w:t>culos</w:t>
      </w:r>
    </w:p>
    <w:p>
      <w:pPr>
        <w:pStyle w:val="Cuerpo"/>
        <w:jc w:val="both"/>
        <w:rPr>
          <w:rFonts w:ascii="Century Gothic" w:cs="Century Gothic" w:hAnsi="Century Gothic" w:eastAsia="Century Gothic"/>
          <w:sz w:val="24"/>
          <w:szCs w:val="24"/>
        </w:rPr>
      </w:pPr>
      <w:r>
        <w:rPr>
          <w:rFonts w:ascii="Century Gothic" w:hAnsi="Century Gothic"/>
          <w:sz w:val="24"/>
          <w:szCs w:val="24"/>
          <w:rtl w:val="0"/>
          <w:lang w:val="es-ES_tradnl"/>
        </w:rPr>
        <w:t xml:space="preserve">11. Hospital Departamental, carrera 9 </w:t>
      </w:r>
      <w:r>
        <w:rPr>
          <w:rFonts w:ascii="Century Gothic" w:hAnsi="Century Gothic" w:hint="default"/>
          <w:sz w:val="24"/>
          <w:szCs w:val="24"/>
          <w:rtl w:val="0"/>
        </w:rPr>
        <w:t xml:space="preserve">– </w:t>
      </w:r>
      <w:r>
        <w:rPr>
          <w:rFonts w:ascii="Century Gothic" w:hAnsi="Century Gothic"/>
          <w:sz w:val="24"/>
          <w:szCs w:val="24"/>
          <w:rtl w:val="0"/>
        </w:rPr>
        <w:t>4 veh</w:t>
      </w:r>
      <w:r>
        <w:rPr>
          <w:rFonts w:ascii="Century Gothic" w:hAnsi="Century Gothic" w:hint="default"/>
          <w:sz w:val="24"/>
          <w:szCs w:val="24"/>
          <w:rtl w:val="0"/>
        </w:rPr>
        <w:t>í</w:t>
      </w:r>
      <w:r>
        <w:rPr>
          <w:rFonts w:ascii="Century Gothic" w:hAnsi="Century Gothic"/>
          <w:sz w:val="24"/>
          <w:szCs w:val="24"/>
          <w:rtl w:val="0"/>
          <w:lang w:val="es-ES_tradnl"/>
        </w:rPr>
        <w:t>culos</w:t>
      </w:r>
    </w:p>
    <w:p>
      <w:pPr>
        <w:pStyle w:val="Cuerpo"/>
        <w:jc w:val="both"/>
        <w:rPr>
          <w:rFonts w:ascii="Century Gothic" w:cs="Century Gothic" w:hAnsi="Century Gothic" w:eastAsia="Century Gothic"/>
          <w:sz w:val="24"/>
          <w:szCs w:val="24"/>
        </w:rPr>
      </w:pPr>
      <w:r>
        <w:rPr>
          <w:rFonts w:ascii="Century Gothic" w:hAnsi="Century Gothic"/>
          <w:sz w:val="24"/>
          <w:szCs w:val="24"/>
          <w:rtl w:val="0"/>
          <w:lang w:val="pt-PT"/>
        </w:rPr>
        <w:t xml:space="preserve">12. Centro Comercial Unicentro, carrera 34 </w:t>
      </w:r>
      <w:r>
        <w:rPr>
          <w:rFonts w:ascii="Century Gothic" w:hAnsi="Century Gothic" w:hint="default"/>
          <w:sz w:val="24"/>
          <w:szCs w:val="24"/>
          <w:rtl w:val="0"/>
        </w:rPr>
        <w:t xml:space="preserve">– </w:t>
      </w:r>
      <w:r>
        <w:rPr>
          <w:rFonts w:ascii="Century Gothic" w:hAnsi="Century Gothic"/>
          <w:sz w:val="24"/>
          <w:szCs w:val="24"/>
          <w:rtl w:val="0"/>
        </w:rPr>
        <w:t>4 veh</w:t>
      </w:r>
      <w:r>
        <w:rPr>
          <w:rFonts w:ascii="Century Gothic" w:hAnsi="Century Gothic" w:hint="default"/>
          <w:sz w:val="24"/>
          <w:szCs w:val="24"/>
          <w:rtl w:val="0"/>
        </w:rPr>
        <w:t>í</w:t>
      </w:r>
      <w:r>
        <w:rPr>
          <w:rFonts w:ascii="Century Gothic" w:hAnsi="Century Gothic"/>
          <w:sz w:val="24"/>
          <w:szCs w:val="24"/>
          <w:rtl w:val="0"/>
          <w:lang w:val="es-ES_tradnl"/>
        </w:rPr>
        <w:t>culos</w:t>
      </w:r>
    </w:p>
    <w:p>
      <w:pPr>
        <w:pStyle w:val="Cuerpo"/>
        <w:jc w:val="both"/>
        <w:rPr>
          <w:rFonts w:ascii="Century Gothic" w:cs="Century Gothic" w:hAnsi="Century Gothic" w:eastAsia="Century Gothic"/>
          <w:sz w:val="24"/>
          <w:szCs w:val="24"/>
        </w:rPr>
      </w:pPr>
      <w:r>
        <w:rPr>
          <w:rFonts w:ascii="Century Gothic" w:hAnsi="Century Gothic"/>
          <w:sz w:val="24"/>
          <w:szCs w:val="24"/>
          <w:rtl w:val="0"/>
          <w:lang w:val="pt-PT"/>
        </w:rPr>
        <w:t xml:space="preserve">13. Centro Comercial Valle de Atriz, Abraham Delgado, Avenida Panamericana </w:t>
      </w:r>
      <w:r>
        <w:rPr>
          <w:rFonts w:ascii="Century Gothic" w:hAnsi="Century Gothic" w:hint="default"/>
          <w:sz w:val="24"/>
          <w:szCs w:val="24"/>
          <w:rtl w:val="0"/>
        </w:rPr>
        <w:t xml:space="preserve">– </w:t>
      </w:r>
      <w:r>
        <w:rPr>
          <w:rFonts w:ascii="Century Gothic" w:hAnsi="Century Gothic"/>
          <w:sz w:val="24"/>
          <w:szCs w:val="24"/>
          <w:rtl w:val="0"/>
        </w:rPr>
        <w:t>4 veh</w:t>
      </w:r>
      <w:r>
        <w:rPr>
          <w:rFonts w:ascii="Century Gothic" w:hAnsi="Century Gothic" w:hint="default"/>
          <w:sz w:val="24"/>
          <w:szCs w:val="24"/>
          <w:rtl w:val="0"/>
        </w:rPr>
        <w:t>í</w:t>
      </w:r>
      <w:r>
        <w:rPr>
          <w:rFonts w:ascii="Century Gothic" w:hAnsi="Century Gothic"/>
          <w:sz w:val="24"/>
          <w:szCs w:val="24"/>
          <w:rtl w:val="0"/>
          <w:lang w:val="es-ES_tradnl"/>
        </w:rPr>
        <w:t>culos</w:t>
      </w:r>
    </w:p>
    <w:p>
      <w:pPr>
        <w:pStyle w:val="Cuerpo"/>
        <w:jc w:val="both"/>
        <w:rPr>
          <w:rFonts w:ascii="Century Gothic" w:cs="Century Gothic" w:hAnsi="Century Gothic" w:eastAsia="Century Gothic"/>
          <w:sz w:val="24"/>
          <w:szCs w:val="24"/>
        </w:rPr>
      </w:pPr>
      <w:r>
        <w:rPr>
          <w:rFonts w:ascii="Century Gothic" w:hAnsi="Century Gothic"/>
          <w:sz w:val="24"/>
          <w:szCs w:val="24"/>
          <w:rtl w:val="0"/>
          <w:lang w:val="es-ES_tradnl"/>
        </w:rPr>
        <w:t>14. Calle 14 entre carreras 34</w:t>
      </w:r>
      <w:r>
        <w:rPr>
          <w:rFonts w:ascii="Century Gothic" w:hAnsi="Century Gothic" w:hint="default"/>
          <w:sz w:val="24"/>
          <w:szCs w:val="24"/>
          <w:rtl w:val="0"/>
        </w:rPr>
        <w:t xml:space="preserve">ª </w:t>
      </w:r>
      <w:r>
        <w:rPr>
          <w:rFonts w:ascii="Century Gothic" w:hAnsi="Century Gothic"/>
          <w:sz w:val="24"/>
          <w:szCs w:val="24"/>
          <w:rtl w:val="0"/>
          <w:lang w:val="ru-RU"/>
        </w:rPr>
        <w:t xml:space="preserve">y 34 </w:t>
      </w:r>
      <w:r>
        <w:rPr>
          <w:rFonts w:ascii="Century Gothic" w:hAnsi="Century Gothic" w:hint="default"/>
          <w:sz w:val="24"/>
          <w:szCs w:val="24"/>
          <w:rtl w:val="0"/>
        </w:rPr>
        <w:t xml:space="preserve">– </w:t>
      </w:r>
      <w:r>
        <w:rPr>
          <w:rFonts w:ascii="Century Gothic" w:hAnsi="Century Gothic"/>
          <w:sz w:val="24"/>
          <w:szCs w:val="24"/>
          <w:rtl w:val="0"/>
        </w:rPr>
        <w:t>4 veh</w:t>
      </w:r>
      <w:r>
        <w:rPr>
          <w:rFonts w:ascii="Century Gothic" w:hAnsi="Century Gothic" w:hint="default"/>
          <w:sz w:val="24"/>
          <w:szCs w:val="24"/>
          <w:rtl w:val="0"/>
        </w:rPr>
        <w:t>í</w:t>
      </w:r>
      <w:r>
        <w:rPr>
          <w:rFonts w:ascii="Century Gothic" w:hAnsi="Century Gothic"/>
          <w:sz w:val="24"/>
          <w:szCs w:val="24"/>
          <w:rtl w:val="0"/>
          <w:lang w:val="es-ES_tradnl"/>
        </w:rPr>
        <w:t>culos</w:t>
      </w:r>
    </w:p>
    <w:p>
      <w:pPr>
        <w:pStyle w:val="Cuerpo"/>
        <w:jc w:val="both"/>
        <w:rPr>
          <w:rFonts w:ascii="Century Gothic" w:cs="Century Gothic" w:hAnsi="Century Gothic" w:eastAsia="Century Gothic"/>
          <w:sz w:val="24"/>
          <w:szCs w:val="24"/>
        </w:rPr>
      </w:pPr>
      <w:r>
        <w:rPr>
          <w:rFonts w:ascii="Century Gothic" w:hAnsi="Century Gothic"/>
          <w:sz w:val="24"/>
          <w:szCs w:val="24"/>
          <w:rtl w:val="0"/>
          <w:lang w:val="es-ES_tradnl"/>
        </w:rPr>
        <w:t xml:space="preserve">15. Mercado El Potrerillo, calle 16 </w:t>
      </w:r>
      <w:r>
        <w:rPr>
          <w:rFonts w:ascii="Century Gothic" w:hAnsi="Century Gothic" w:hint="default"/>
          <w:sz w:val="24"/>
          <w:szCs w:val="24"/>
          <w:rtl w:val="0"/>
        </w:rPr>
        <w:t xml:space="preserve">– </w:t>
      </w:r>
      <w:r>
        <w:rPr>
          <w:rFonts w:ascii="Century Gothic" w:hAnsi="Century Gothic"/>
          <w:sz w:val="24"/>
          <w:szCs w:val="24"/>
          <w:rtl w:val="0"/>
        </w:rPr>
        <w:t>5 veh</w:t>
      </w:r>
      <w:r>
        <w:rPr>
          <w:rFonts w:ascii="Century Gothic" w:hAnsi="Century Gothic" w:hint="default"/>
          <w:sz w:val="24"/>
          <w:szCs w:val="24"/>
          <w:rtl w:val="0"/>
        </w:rPr>
        <w:t>í</w:t>
      </w:r>
      <w:r>
        <w:rPr>
          <w:rFonts w:ascii="Century Gothic" w:hAnsi="Century Gothic"/>
          <w:sz w:val="24"/>
          <w:szCs w:val="24"/>
          <w:rtl w:val="0"/>
          <w:lang w:val="es-ES_tradnl"/>
        </w:rPr>
        <w:t>culos</w:t>
      </w:r>
    </w:p>
    <w:p>
      <w:pPr>
        <w:pStyle w:val="Cuerpo"/>
        <w:jc w:val="both"/>
        <w:rPr>
          <w:rFonts w:ascii="Century Gothic" w:cs="Century Gothic" w:hAnsi="Century Gothic" w:eastAsia="Century Gothic"/>
          <w:sz w:val="24"/>
          <w:szCs w:val="24"/>
        </w:rPr>
      </w:pPr>
      <w:r>
        <w:rPr>
          <w:rFonts w:ascii="Century Gothic" w:hAnsi="Century Gothic"/>
          <w:sz w:val="24"/>
          <w:szCs w:val="24"/>
          <w:rtl w:val="0"/>
          <w:lang w:val="es-ES_tradnl"/>
        </w:rPr>
        <w:t xml:space="preserve">16. Mercado El Tejar, carrera 1C </w:t>
      </w:r>
      <w:r>
        <w:rPr>
          <w:rFonts w:ascii="Century Gothic" w:hAnsi="Century Gothic" w:hint="default"/>
          <w:sz w:val="24"/>
          <w:szCs w:val="24"/>
          <w:rtl w:val="0"/>
        </w:rPr>
        <w:t xml:space="preserve">– </w:t>
      </w:r>
      <w:r>
        <w:rPr>
          <w:rFonts w:ascii="Century Gothic" w:hAnsi="Century Gothic"/>
          <w:sz w:val="24"/>
          <w:szCs w:val="24"/>
          <w:rtl w:val="0"/>
        </w:rPr>
        <w:t>3 veh</w:t>
      </w:r>
      <w:r>
        <w:rPr>
          <w:rFonts w:ascii="Century Gothic" w:hAnsi="Century Gothic" w:hint="default"/>
          <w:sz w:val="24"/>
          <w:szCs w:val="24"/>
          <w:rtl w:val="0"/>
        </w:rPr>
        <w:t>í</w:t>
      </w:r>
      <w:r>
        <w:rPr>
          <w:rFonts w:ascii="Century Gothic" w:hAnsi="Century Gothic"/>
          <w:sz w:val="24"/>
          <w:szCs w:val="24"/>
          <w:rtl w:val="0"/>
          <w:lang w:val="es-ES_tradnl"/>
        </w:rPr>
        <w:t>culos</w:t>
      </w:r>
    </w:p>
    <w:p>
      <w:pPr>
        <w:pStyle w:val="Cuerpo"/>
        <w:jc w:val="both"/>
        <w:rPr>
          <w:rFonts w:ascii="Century Gothic" w:cs="Century Gothic" w:hAnsi="Century Gothic" w:eastAsia="Century Gothic"/>
          <w:sz w:val="24"/>
          <w:szCs w:val="24"/>
        </w:rPr>
      </w:pPr>
      <w:r>
        <w:rPr>
          <w:rFonts w:ascii="Century Gothic" w:hAnsi="Century Gothic"/>
          <w:sz w:val="24"/>
          <w:szCs w:val="24"/>
          <w:rtl w:val="0"/>
          <w:lang w:val="it-IT"/>
        </w:rPr>
        <w:t xml:space="preserve">17. Tigre de la Rebaja, calle 17a, Champagnat </w:t>
      </w:r>
      <w:r>
        <w:rPr>
          <w:rFonts w:ascii="Century Gothic" w:hAnsi="Century Gothic" w:hint="default"/>
          <w:sz w:val="24"/>
          <w:szCs w:val="24"/>
          <w:rtl w:val="0"/>
        </w:rPr>
        <w:t xml:space="preserve">– </w:t>
      </w:r>
      <w:r>
        <w:rPr>
          <w:rFonts w:ascii="Century Gothic" w:hAnsi="Century Gothic"/>
          <w:sz w:val="24"/>
          <w:szCs w:val="24"/>
          <w:rtl w:val="0"/>
        </w:rPr>
        <w:t>3 veh</w:t>
      </w:r>
      <w:r>
        <w:rPr>
          <w:rFonts w:ascii="Century Gothic" w:hAnsi="Century Gothic" w:hint="default"/>
          <w:sz w:val="24"/>
          <w:szCs w:val="24"/>
          <w:rtl w:val="0"/>
        </w:rPr>
        <w:t>í</w:t>
      </w:r>
      <w:r>
        <w:rPr>
          <w:rFonts w:ascii="Century Gothic" w:hAnsi="Century Gothic"/>
          <w:sz w:val="24"/>
          <w:szCs w:val="24"/>
          <w:rtl w:val="0"/>
          <w:lang w:val="es-ES_tradnl"/>
        </w:rPr>
        <w:t>culos</w:t>
      </w:r>
    </w:p>
    <w:p>
      <w:pPr>
        <w:pStyle w:val="Cuerpo"/>
        <w:jc w:val="both"/>
        <w:rPr>
          <w:rFonts w:ascii="Century Gothic" w:cs="Century Gothic" w:hAnsi="Century Gothic" w:eastAsia="Century Gothic"/>
          <w:sz w:val="24"/>
          <w:szCs w:val="24"/>
        </w:rPr>
      </w:pPr>
      <w:r>
        <w:rPr>
          <w:rFonts w:ascii="Century Gothic" w:hAnsi="Century Gothic"/>
          <w:sz w:val="24"/>
          <w:szCs w:val="24"/>
          <w:rtl w:val="0"/>
          <w:lang w:val="es-ES_tradnl"/>
        </w:rPr>
        <w:t xml:space="preserve">18. Carrera 32 entre calles 17 y 18 </w:t>
      </w:r>
      <w:r>
        <w:rPr>
          <w:rFonts w:ascii="Century Gothic" w:hAnsi="Century Gothic" w:hint="default"/>
          <w:sz w:val="24"/>
          <w:szCs w:val="24"/>
          <w:rtl w:val="0"/>
        </w:rPr>
        <w:t xml:space="preserve">– </w:t>
      </w:r>
      <w:r>
        <w:rPr>
          <w:rFonts w:ascii="Century Gothic" w:hAnsi="Century Gothic"/>
          <w:sz w:val="24"/>
          <w:szCs w:val="24"/>
          <w:rtl w:val="0"/>
        </w:rPr>
        <w:t>4 veh</w:t>
      </w:r>
      <w:r>
        <w:rPr>
          <w:rFonts w:ascii="Century Gothic" w:hAnsi="Century Gothic" w:hint="default"/>
          <w:sz w:val="24"/>
          <w:szCs w:val="24"/>
          <w:rtl w:val="0"/>
        </w:rPr>
        <w:t>í</w:t>
      </w:r>
      <w:r>
        <w:rPr>
          <w:rFonts w:ascii="Century Gothic" w:hAnsi="Century Gothic"/>
          <w:sz w:val="24"/>
          <w:szCs w:val="24"/>
          <w:rtl w:val="0"/>
          <w:lang w:val="es-ES_tradnl"/>
        </w:rPr>
        <w:t>culos</w:t>
      </w:r>
    </w:p>
    <w:p>
      <w:pPr>
        <w:pStyle w:val="Cuerpo"/>
        <w:jc w:val="both"/>
        <w:rPr>
          <w:rFonts w:ascii="Century Gothic" w:cs="Century Gothic" w:hAnsi="Century Gothic" w:eastAsia="Century Gothic"/>
          <w:sz w:val="24"/>
          <w:szCs w:val="24"/>
        </w:rPr>
      </w:pPr>
      <w:r>
        <w:rPr>
          <w:rFonts w:ascii="Century Gothic" w:hAnsi="Century Gothic"/>
          <w:sz w:val="24"/>
          <w:szCs w:val="24"/>
          <w:rtl w:val="0"/>
          <w:lang w:val="es-ES_tradnl"/>
        </w:rPr>
        <w:t>19. Universidad Cesmag, carrera 21 -</w:t>
      </w:r>
      <w:r>
        <w:rPr>
          <w:rFonts w:ascii="Century Gothic" w:hAnsi="Century Gothic"/>
          <w:sz w:val="24"/>
          <w:szCs w:val="24"/>
          <w:rtl w:val="0"/>
          <w:lang w:val="es-ES_tradnl"/>
        </w:rPr>
        <w:t xml:space="preserve"> </w:t>
      </w:r>
      <w:r>
        <w:rPr>
          <w:rFonts w:ascii="Century Gothic" w:hAnsi="Century Gothic"/>
          <w:sz w:val="24"/>
          <w:szCs w:val="24"/>
          <w:rtl w:val="0"/>
        </w:rPr>
        <w:t>3 veh</w:t>
      </w:r>
      <w:r>
        <w:rPr>
          <w:rFonts w:ascii="Century Gothic" w:hAnsi="Century Gothic" w:hint="default"/>
          <w:sz w:val="24"/>
          <w:szCs w:val="24"/>
          <w:rtl w:val="0"/>
        </w:rPr>
        <w:t>í</w:t>
      </w:r>
      <w:r>
        <w:rPr>
          <w:rFonts w:ascii="Century Gothic" w:hAnsi="Century Gothic"/>
          <w:sz w:val="24"/>
          <w:szCs w:val="24"/>
          <w:rtl w:val="0"/>
          <w:lang w:val="es-ES_tradnl"/>
        </w:rPr>
        <w:t>culos</w:t>
      </w:r>
      <w:r>
        <w:rPr>
          <w:rFonts w:ascii="Century Gothic" w:hAnsi="Century Gothic"/>
          <w:sz w:val="24"/>
          <w:szCs w:val="24"/>
          <w:rtl w:val="0"/>
          <w:lang w:val="es-ES_tradnl"/>
        </w:rPr>
        <w:t xml:space="preserve"> </w:t>
      </w:r>
      <w:r>
        <w:rPr>
          <w:rFonts w:ascii="Century Gothic" w:hAnsi="Century Gothic"/>
          <w:sz w:val="24"/>
          <w:szCs w:val="24"/>
          <w:rtl w:val="0"/>
          <w:lang w:val="pt-PT"/>
        </w:rPr>
        <w:t>8:00 pm a 11:00 pm</w:t>
      </w:r>
    </w:p>
    <w:p>
      <w:pPr>
        <w:pStyle w:val="Cuerpo"/>
        <w:jc w:val="both"/>
        <w:rPr>
          <w:rStyle w:val="Ninguno"/>
          <w:rFonts w:ascii="Century Gothic" w:cs="Century Gothic" w:hAnsi="Century Gothic" w:eastAsia="Century Gothic"/>
          <w:sz w:val="24"/>
          <w:szCs w:val="24"/>
          <w:shd w:val="clear" w:color="auto" w:fill="ffffff"/>
        </w:rPr>
      </w:pPr>
      <w:r>
        <w:rPr>
          <w:rFonts w:ascii="Century Gothic" w:hAnsi="Century Gothic"/>
          <w:sz w:val="24"/>
          <w:szCs w:val="24"/>
          <w:rtl w:val="0"/>
          <w:lang w:val="es-ES_tradnl"/>
        </w:rPr>
        <w:t xml:space="preserve">20. Hotel Morasurco, calle 20, Avenida Los Estudiantes </w:t>
      </w:r>
      <w:r>
        <w:rPr>
          <w:rFonts w:ascii="Century Gothic" w:hAnsi="Century Gothic" w:hint="default"/>
          <w:sz w:val="24"/>
          <w:szCs w:val="24"/>
          <w:rtl w:val="0"/>
        </w:rPr>
        <w:t xml:space="preserve">– </w:t>
      </w:r>
      <w:r>
        <w:rPr>
          <w:rFonts w:ascii="Century Gothic" w:hAnsi="Century Gothic"/>
          <w:sz w:val="24"/>
          <w:szCs w:val="24"/>
          <w:rtl w:val="0"/>
        </w:rPr>
        <w:t>8 veh</w:t>
      </w:r>
      <w:r>
        <w:rPr>
          <w:rFonts w:ascii="Century Gothic" w:hAnsi="Century Gothic" w:hint="default"/>
          <w:sz w:val="24"/>
          <w:szCs w:val="24"/>
          <w:rtl w:val="0"/>
        </w:rPr>
        <w:t>í</w:t>
      </w:r>
      <w:r>
        <w:rPr>
          <w:rFonts w:ascii="Century Gothic" w:hAnsi="Century Gothic"/>
          <w:sz w:val="24"/>
          <w:szCs w:val="24"/>
          <w:rtl w:val="0"/>
          <w:lang w:val="es-ES_tradnl"/>
        </w:rPr>
        <w:t>culos</w:t>
      </w:r>
    </w:p>
    <w:p>
      <w:pPr>
        <w:pStyle w:val="Cuerpo"/>
        <w:jc w:val="both"/>
      </w:pPr>
      <w:r>
        <w:rPr>
          <w:rStyle w:val="Ninguno"/>
          <w:rFonts w:ascii="Century Gothic" w:hAnsi="Century Gothic"/>
          <w:sz w:val="24"/>
          <w:szCs w:val="24"/>
          <w:shd w:val="clear" w:color="auto" w:fill="ffffff"/>
          <w:rtl w:val="0"/>
          <w:lang w:val="es-ES_tradnl"/>
        </w:rPr>
        <w:t xml:space="preserve">El </w:t>
      </w:r>
      <w:r>
        <w:rPr>
          <w:rFonts w:ascii="Century Gothic" w:hAnsi="Century Gothic"/>
          <w:sz w:val="24"/>
          <w:szCs w:val="24"/>
          <w:rtl w:val="0"/>
          <w:lang w:val="es-ES_tradnl"/>
        </w:rPr>
        <w:t>subsecretario de Movilidad de la Secretar</w:t>
      </w:r>
      <w:r>
        <w:rPr>
          <w:rFonts w:ascii="Century Gothic" w:hAnsi="Century Gothic" w:hint="default"/>
          <w:sz w:val="24"/>
          <w:szCs w:val="24"/>
          <w:rtl w:val="0"/>
        </w:rPr>
        <w:t>í</w:t>
      </w:r>
      <w:r>
        <w:rPr>
          <w:rFonts w:ascii="Century Gothic" w:hAnsi="Century Gothic"/>
          <w:sz w:val="24"/>
          <w:szCs w:val="24"/>
          <w:rtl w:val="0"/>
          <w:lang w:val="es-ES_tradnl"/>
        </w:rPr>
        <w:t>a de Tr</w:t>
      </w:r>
      <w:r>
        <w:rPr>
          <w:rFonts w:ascii="Century Gothic" w:hAnsi="Century Gothic" w:hint="default"/>
          <w:sz w:val="24"/>
          <w:szCs w:val="24"/>
          <w:rtl w:val="0"/>
        </w:rPr>
        <w:t>á</w:t>
      </w:r>
      <w:r>
        <w:rPr>
          <w:rFonts w:ascii="Century Gothic" w:hAnsi="Century Gothic"/>
          <w:sz w:val="24"/>
          <w:szCs w:val="24"/>
          <w:rtl w:val="0"/>
          <w:lang w:val="es-ES_tradnl"/>
        </w:rPr>
        <w:t xml:space="preserve">nsito y Transporte, </w:t>
      </w:r>
      <w:r>
        <w:rPr>
          <w:rFonts w:ascii="Century Gothic" w:hAnsi="Century Gothic"/>
          <w:sz w:val="24"/>
          <w:szCs w:val="24"/>
          <w:rtl w:val="0"/>
          <w:lang w:val="es-ES_tradnl"/>
        </w:rPr>
        <w:t xml:space="preserve"> Luis Jaime Guerrero, </w:t>
      </w:r>
      <w:r>
        <w:rPr>
          <w:rFonts w:ascii="Century Gothic" w:hAnsi="Century Gothic"/>
          <w:sz w:val="24"/>
          <w:szCs w:val="24"/>
          <w:rtl w:val="0"/>
        </w:rPr>
        <w:t>manifest</w:t>
      </w:r>
      <w:r>
        <w:rPr>
          <w:rFonts w:ascii="Century Gothic" w:hAnsi="Century Gothic" w:hint="default"/>
          <w:sz w:val="24"/>
          <w:szCs w:val="24"/>
          <w:rtl w:val="0"/>
        </w:rPr>
        <w:t>ó</w:t>
      </w:r>
      <w:r>
        <w:rPr>
          <w:rFonts w:ascii="Century Gothic" w:hAnsi="Century Gothic"/>
          <w:sz w:val="24"/>
          <w:szCs w:val="24"/>
          <w:rtl w:val="0"/>
        </w:rPr>
        <w:t xml:space="preserve">: </w:t>
      </w:r>
      <w:r>
        <w:rPr>
          <w:rFonts w:ascii="Century Gothic" w:hAnsi="Century Gothic" w:hint="default"/>
          <w:sz w:val="24"/>
          <w:szCs w:val="24"/>
          <w:rtl w:val="1"/>
          <w:lang w:val="ar-SA" w:bidi="ar-SA"/>
        </w:rPr>
        <w:t>“</w:t>
      </w:r>
      <w:r>
        <w:rPr>
          <w:rFonts w:ascii="Century Gothic" w:hAnsi="Century Gothic"/>
          <w:sz w:val="24"/>
          <w:szCs w:val="24"/>
          <w:rtl w:val="0"/>
          <w:lang w:val="es-ES_tradnl"/>
        </w:rPr>
        <w:t>Se invita a la ciudadan</w:t>
      </w:r>
      <w:r>
        <w:rPr>
          <w:rFonts w:ascii="Century Gothic" w:hAnsi="Century Gothic" w:hint="default"/>
          <w:sz w:val="24"/>
          <w:szCs w:val="24"/>
          <w:rtl w:val="0"/>
        </w:rPr>
        <w:t>í</w:t>
      </w:r>
      <w:r>
        <w:rPr>
          <w:rFonts w:ascii="Century Gothic" w:hAnsi="Century Gothic"/>
          <w:sz w:val="24"/>
          <w:szCs w:val="24"/>
          <w:rtl w:val="0"/>
          <w:lang w:val="es-ES_tradnl"/>
        </w:rPr>
        <w:t>a para que haga uso de estas bah</w:t>
      </w:r>
      <w:r>
        <w:rPr>
          <w:rFonts w:ascii="Century Gothic" w:hAnsi="Century Gothic" w:hint="default"/>
          <w:sz w:val="24"/>
          <w:szCs w:val="24"/>
          <w:rtl w:val="0"/>
        </w:rPr>
        <w:t>í</w:t>
      </w:r>
      <w:r>
        <w:rPr>
          <w:rFonts w:ascii="Century Gothic" w:hAnsi="Century Gothic"/>
          <w:sz w:val="24"/>
          <w:szCs w:val="24"/>
          <w:rtl w:val="0"/>
          <w:lang w:val="es-ES_tradnl"/>
        </w:rPr>
        <w:t>as y del transporte p</w:t>
      </w:r>
      <w:r>
        <w:rPr>
          <w:rFonts w:ascii="Century Gothic" w:hAnsi="Century Gothic" w:hint="default"/>
          <w:sz w:val="24"/>
          <w:szCs w:val="24"/>
          <w:rtl w:val="0"/>
        </w:rPr>
        <w:t>ú</w:t>
      </w:r>
      <w:r>
        <w:rPr>
          <w:rFonts w:ascii="Century Gothic" w:hAnsi="Century Gothic"/>
          <w:sz w:val="24"/>
          <w:szCs w:val="24"/>
          <w:rtl w:val="0"/>
          <w:lang w:val="es-ES_tradnl"/>
        </w:rPr>
        <w:t>blico legalmente habilitado. De igual manera, se han establecido zonas en aquellos sitios donde se presenta un alto flujo de actividad nocturna para que las personas hagan uso de manera segura de este transporte</w:t>
      </w:r>
      <w:r>
        <w:rPr>
          <w:rFonts w:ascii="Century Gothic" w:hAnsi="Century Gothic" w:hint="default"/>
          <w:sz w:val="24"/>
          <w:szCs w:val="24"/>
          <w:rtl w:val="0"/>
        </w:rPr>
        <w:t>”</w:t>
      </w:r>
      <w:r>
        <w:rPr>
          <w:rFonts w:ascii="Century Gothic" w:hAnsi="Century Gothic"/>
          <w:sz w:val="24"/>
          <w:szCs w:val="24"/>
          <w:rtl w:val="0"/>
        </w:rPr>
        <w:t>.</w:t>
      </w:r>
      <w:r>
        <w:rPr>
          <w:rStyle w:val="Ninguno"/>
          <w:rFonts w:ascii="Century Gothic" w:hAnsi="Century Gothic"/>
          <w:sz w:val="24"/>
          <w:szCs w:val="24"/>
          <w:rtl w:val="0"/>
          <w:lang w:val="es-ES_tradnl"/>
        </w:rPr>
        <w:t xml:space="preserve"> </w:t>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