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168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168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29 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mayo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Avanza la 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ltima semana de sesiones en el Concejo de Pasto para la aprobaci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n del Plan Municipal de Desarrollo 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En el Concejo de Pasto avanza la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ltima semana de sesiones para la aprobaci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del Plan Municipal de Desarrollo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Pasto Competitivo, Sostenible y Seguro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’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el cual se encuentran en sus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ltimos ajustes para que la Corporaci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lo apruebe el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ximo 31 de mayo.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coordinador del Plan Municipal de Desarrollo,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ctor Pantoja,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el proceso ha sido participativo y que ya se han aplicado las sugerencias realizadas por los concejales. Adicionalmente, el funcionario precis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ya se analiz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dimensi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social,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mica, ambiental y ahora se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abordando el aspecto institucional con sus respectivas metas e indicadores.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"Hay que resaltar el juicio de los concejales al permitir una lectura reflexiva que logr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una concertaci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entre la oposici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los dem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concejales del municipio. Hemos discutido las propuestas y observaciones que nos han presentado y algunas las hemos implementado",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coordinador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ctor Pantoja.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presidente del Concejo de Pasto, Andr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Acosta, dio un parte de tranquilidad en lo referente a los debates del Plan Municipal de Desarrollo e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la comunidad puede seguir participando en la revisi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este documento. De igual manera, el cabildante indico que este documento tiene recopiladas las necesidades de la comunidad.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"Seguimos trabajando por el municipio de Pasto en horario continuo y hay una disposici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total de cada uno de los miembros del Concejo. Hemos demostrado nuestro servicio para este proceso que culminar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los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ximos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presidente del Concejo de Pasto, Andr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Acosta.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