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176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176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3 de junio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Subsecretar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Convivencia y Derechos Humanos lider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la tercera jornada de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Compartir por la Paz y la Reconciliaci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el coliseo del barrio Obrero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tercera jornada de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Compartir por la Paz y la Reconciliaci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cual fue liderada por la Subsecretar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Convivencia y Derechos Humanos y en donde se expusieron 42 emprendimientos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enses. Durante la jornada hubo muestras 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sticas y gastron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micas por parte de los participantes del evento.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"Estamos generando un compartir por la paz y la reconciliaci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el apoyo del Sisben, el programa de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ctimas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Gobierno. Agradecemos el apoyo de todos los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deres de las comunas quienes participaron en este encuentro", dijo la funcionaria de la Subsecretar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Convivencia y Derechos Humanos, Karen Mosquera.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emprendedores que participaron del encuentro agradecieron el apoyo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de Pasto por este tipo de espacios en donde pueden visibilizar su trabajo y comercializar sus productos. 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"Me siento muy agradecida con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que me ha permitido viabilizar mi negocio ya que trabajo desde mi casa vendiendo productos de hogar", dijo la emprendedora Jeimy Cano.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 con estas acciones e iniciativas,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reiter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compromiso para trabajar en favor de la paz y reconciliaci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espacios en favor de los emprendedores locales.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