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192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17 de junio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rueda de negocios entre bandas locales y empresarios musicales, inici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edici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XVI del Festival Galeras Rock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el marco del Onom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stico 2024,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 Direcci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Administrativa de Juventud, dio apertura a la edici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XVI del Festival Galeras Rock con una rueda de negocios entre bandas locales y empresarios musicales. De igual manera, en la plaza de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 se presentaron diferentes bandas locales y nacionales las cuales deleitaron con una muestra musical a centenares de personas.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Los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17,18 y 19 de junio estaremos en la C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mara de Comercio brindando ruedas de negocios para las bandas seleccionadas en este festival, contamos adem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con la visita de agentes musicales mexicanos y nacionales. Tambi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tendremos conversatorios con los artistas invitados Systema Solar, Aterciopelados y Alcolirykoz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Fonts w:ascii="Century Gothic" w:hAnsi="Century Gothic"/>
          <w:sz w:val="24"/>
          <w:szCs w:val="24"/>
          <w:rtl w:val="0"/>
        </w:rPr>
        <w:t xml:space="preserve"> inform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 xml:space="preserve">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irectora Administrativa de Juventud, Valentina Zarama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mismo, la empresaria mexicana Emilia Cant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ú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Alvarado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apoyar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diferentes bandas locales para que incursionen en su 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para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intercambiar lazos de confianza entre Colombia y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xico.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Durante el evento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tambi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se llev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cabo una masterclass sobre la gesti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digital de la m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sica y plataformas de streaming, por parte del representante de Ditto Music, Sergio Daniel Vargas. En el panel de invitados particip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la reconocida banda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samaria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 Systema Solar a trav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un conversatorio sobre su trayectoria musical y el mensaje social que buscan entregar a trav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sus canciones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Estamos muy contentos de estar por primera vez en Pasto, es una oportunidad para poder conocer el talento emergente de esta ciudad y hacer redes de contactos. Esperamos que vengan todos a disfrutar y bailar con Systema Solar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expresaron los integrantes de la banda Systema Solar.</w: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