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286C" w14:textId="77777777" w:rsidR="006808FF" w:rsidRDefault="00000000"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383E30" wp14:editId="33B68058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122FE3" w14:textId="77777777" w:rsidR="006808FF" w:rsidRDefault="00000000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No.195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83E3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" stroked="f" strokeweight="1pt">
                <v:stroke miterlimit="4"/>
                <v:textbox inset="1.27mm,1.27mm,1.27mm,1.27mm">
                  <w:txbxContent>
                    <w:p w14:paraId="40122FE3" w14:textId="77777777" w:rsidR="006808FF" w:rsidRDefault="00000000">
                      <w:pPr>
                        <w:pStyle w:val="Cuerpo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No.195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7B667FB0" wp14:editId="263D8D55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21 de junio </w:t>
      </w:r>
      <w:r w:rsidRPr="009A073E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4</w:t>
      </w:r>
    </w:p>
    <w:p w14:paraId="41B87F2A" w14:textId="103F940E" w:rsidR="006808FF" w:rsidRDefault="00000000"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Con actos culturales, la Alcaldía de Pasto inauguró la feria de emprendimiento </w:t>
      </w:r>
      <w:r w:rsidR="009A073E"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“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Pasto Hecho a Mano</w:t>
      </w:r>
      <w:r w:rsidR="009A073E"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”</w:t>
      </w:r>
    </w:p>
    <w:p w14:paraId="5DF3567B" w14:textId="77777777" w:rsidR="006808FF" w:rsidRDefault="00000000">
      <w:pPr>
        <w:pStyle w:val="Cuerp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En las instalaciones de la Casona de Taminango se llevó a cabo la inauguración de la feria de emprendimiento ‘Pasto Hecho a Mano’ que es impulsada por la Secretaría de Cultura junto a Artesanías de Colombia,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Acopi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y la Cámara de Comercio de Pasto. En esta feria pública se encuentran más de 100 emprendimientos locales. </w:t>
      </w:r>
    </w:p>
    <w:p w14:paraId="5B499FEC" w14:textId="77777777" w:rsidR="006808FF" w:rsidRDefault="00000000">
      <w:pPr>
        <w:pStyle w:val="Cuerp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/>
          <w:lang w:val="ar-SA"/>
        </w:rPr>
        <w:t>“</w:t>
      </w:r>
      <w:r>
        <w:rPr>
          <w:rFonts w:ascii="Century Gothic" w:hAnsi="Century Gothic"/>
          <w:sz w:val="24"/>
          <w:szCs w:val="24"/>
          <w:lang w:val="es-ES_tradnl"/>
        </w:rPr>
        <w:t xml:space="preserve">En el marco del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Onom</w:t>
      </w:r>
      <w:proofErr w:type="spellEnd"/>
      <w:r>
        <w:rPr>
          <w:rFonts w:ascii="Century Gothic" w:hAnsi="Century Gothic"/>
          <w:sz w:val="24"/>
          <w:szCs w:val="24"/>
        </w:rPr>
        <w:t>á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stico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de Pasto estamos apoyando esta feria en alianza con la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Alcald</w:t>
      </w:r>
      <w:proofErr w:type="spellEnd"/>
      <w:r>
        <w:rPr>
          <w:rFonts w:ascii="Century Gothic" w:hAnsi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  <w:lang w:val="es-ES_tradnl"/>
        </w:rPr>
        <w:t>a y la C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 xml:space="preserve">mara de Comercio para lograr la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reactivaci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pt-PT"/>
        </w:rPr>
        <w:t>n econ</w:t>
      </w:r>
      <w:proofErr w:type="spellStart"/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mica y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promoci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n de nuestros artesanos. Invitamos a todos los nariñenses y turistas para que apoyen esta feria con entrada gratuita hasta el lunes 24 de junio de 9:00 a.m. a 7:00 p.m.", dijo el director de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Acopi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seccional Nariño, Andrés Rojas. </w:t>
      </w:r>
    </w:p>
    <w:p w14:paraId="32890883" w14:textId="77777777" w:rsidR="006808FF" w:rsidRDefault="00000000">
      <w:pPr>
        <w:pStyle w:val="Cuerp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Es importante resaltar que durante estos días que estará abierta la feria de emprendimientos, propios y turistas podrán deleitarse con actividades para todas las edades como danzas, </w:t>
      </w:r>
      <w:proofErr w:type="gramStart"/>
      <w:r>
        <w:rPr>
          <w:rFonts w:ascii="Century Gothic" w:hAnsi="Century Gothic"/>
          <w:sz w:val="24"/>
          <w:szCs w:val="24"/>
          <w:lang w:val="es-ES_tradnl"/>
        </w:rPr>
        <w:t>shows</w:t>
      </w:r>
      <w:proofErr w:type="gramEnd"/>
      <w:r>
        <w:rPr>
          <w:rFonts w:ascii="Century Gothic" w:hAnsi="Century Gothic"/>
          <w:sz w:val="24"/>
          <w:szCs w:val="24"/>
          <w:lang w:val="es-ES_tradnl"/>
        </w:rPr>
        <w:t xml:space="preserve"> musicales en vivo, talleres de mopa-mopa, clubes de lectura infantiles y t</w:t>
      </w:r>
      <w:proofErr w:type="spellStart"/>
      <w:r>
        <w:rPr>
          <w:rFonts w:ascii="Century Gothic" w:hAnsi="Century Gothic"/>
          <w:sz w:val="24"/>
          <w:szCs w:val="24"/>
        </w:rPr>
        <w:t>íteres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.</w:t>
      </w:r>
    </w:p>
    <w:p w14:paraId="4E185305" w14:textId="77777777" w:rsidR="006808FF" w:rsidRDefault="00000000">
      <w:pPr>
        <w:pStyle w:val="Cuerp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/>
          <w:lang w:val="ar-SA"/>
        </w:rPr>
        <w:t>“</w:t>
      </w:r>
      <w:r>
        <w:rPr>
          <w:rFonts w:ascii="Century Gothic" w:hAnsi="Century Gothic"/>
          <w:sz w:val="24"/>
          <w:szCs w:val="24"/>
          <w:lang w:val="es-ES_tradnl"/>
        </w:rPr>
        <w:t xml:space="preserve">Esta es una feria muy diversa que muestra la capacidad creativa de los nariñenses. Contamos con 104 stands y 65 artesanos.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Tambi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>é</w:t>
      </w:r>
      <w:r>
        <w:rPr>
          <w:rFonts w:ascii="Century Gothic" w:hAnsi="Century Gothic"/>
          <w:sz w:val="24"/>
          <w:szCs w:val="24"/>
        </w:rPr>
        <w:t>n podrá</w:t>
      </w:r>
      <w:r>
        <w:rPr>
          <w:rFonts w:ascii="Century Gothic" w:hAnsi="Century Gothic"/>
          <w:sz w:val="24"/>
          <w:szCs w:val="24"/>
          <w:lang w:val="es-ES_tradnl"/>
        </w:rPr>
        <w:t xml:space="preserve">n disfrutar de talleres con maestros como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Jes</w:t>
      </w:r>
      <w:proofErr w:type="spellEnd"/>
      <w:r>
        <w:rPr>
          <w:rFonts w:ascii="Century Gothic" w:hAnsi="Century Gothic"/>
          <w:sz w:val="24"/>
          <w:szCs w:val="24"/>
        </w:rPr>
        <w:t>ú</w:t>
      </w:r>
      <w:r>
        <w:rPr>
          <w:rFonts w:ascii="Century Gothic" w:hAnsi="Century Gothic"/>
          <w:sz w:val="24"/>
          <w:szCs w:val="24"/>
          <w:lang w:val="es-ES_tradnl"/>
        </w:rPr>
        <w:t>s Ceballos y Richard Valderrama</w:t>
      </w:r>
      <w:r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  <w:lang w:val="es-ES_tradnl"/>
        </w:rPr>
        <w:t>,</w:t>
      </w:r>
      <w:r>
        <w:rPr>
          <w:rFonts w:ascii="Century Gothic" w:hAnsi="Century Gothic"/>
          <w:sz w:val="24"/>
          <w:szCs w:val="24"/>
        </w:rPr>
        <w:t xml:space="preserve"> resaltó el </w:t>
      </w:r>
      <w:r>
        <w:rPr>
          <w:rFonts w:ascii="Century Gothic" w:hAnsi="Century Gothic"/>
          <w:sz w:val="24"/>
          <w:szCs w:val="24"/>
          <w:lang w:val="es-ES_tradnl"/>
        </w:rPr>
        <w:t>ge</w:t>
      </w:r>
      <w:r>
        <w:rPr>
          <w:rFonts w:ascii="Century Gothic" w:hAnsi="Century Gothic"/>
          <w:sz w:val="24"/>
          <w:szCs w:val="24"/>
          <w:lang w:val="pt-PT"/>
        </w:rPr>
        <w:t>stor Territorial de Artesan</w:t>
      </w:r>
      <w:r>
        <w:rPr>
          <w:rFonts w:ascii="Century Gothic" w:hAnsi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  <w:lang w:val="es-ES_tradnl"/>
        </w:rPr>
        <w:t xml:space="preserve">as de Colombia, Cristian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Garz</w:t>
      </w:r>
      <w:r>
        <w:rPr>
          <w:rFonts w:ascii="Century Gothic" w:hAnsi="Century Gothic"/>
          <w:sz w:val="24"/>
          <w:szCs w:val="24"/>
        </w:rPr>
        <w:t>ón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1635C0F5" w14:textId="77777777" w:rsidR="006808FF" w:rsidRDefault="00000000">
      <w:pPr>
        <w:pStyle w:val="Cuerpo"/>
        <w:jc w:val="both"/>
      </w:pPr>
      <w:proofErr w:type="gramStart"/>
      <w:r>
        <w:rPr>
          <w:rStyle w:val="Ninguno"/>
          <w:rFonts w:ascii="Century Gothic" w:hAnsi="Century Gothic"/>
          <w:sz w:val="24"/>
          <w:szCs w:val="24"/>
          <w:lang w:val="es-ES_tradnl"/>
        </w:rPr>
        <w:t>Finalmente</w:t>
      </w:r>
      <w:proofErr w:type="gram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con este tipo de espacios, la Alcaldía de Pasto ratificó su compromiso en favor de la reactivación económica del sector cultural y artesanal del municipio. </w: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263BC3D" wp14:editId="6739392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6808FF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AFB56" w14:textId="77777777" w:rsidR="00D451B5" w:rsidRDefault="00D451B5">
      <w:r>
        <w:separator/>
      </w:r>
    </w:p>
  </w:endnote>
  <w:endnote w:type="continuationSeparator" w:id="0">
    <w:p w14:paraId="00D62FAF" w14:textId="77777777" w:rsidR="00D451B5" w:rsidRDefault="00D4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E3CA" w14:textId="77777777" w:rsidR="006808FF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EFD5BA3" wp14:editId="78B12CD7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A7C28" w14:textId="77777777" w:rsidR="00D451B5" w:rsidRDefault="00D451B5">
      <w:r>
        <w:separator/>
      </w:r>
    </w:p>
  </w:footnote>
  <w:footnote w:type="continuationSeparator" w:id="0">
    <w:p w14:paraId="2A0E025F" w14:textId="77777777" w:rsidR="00D451B5" w:rsidRDefault="00D4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2A9D" w14:textId="77777777" w:rsidR="006808FF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261838BC" wp14:editId="0A45488F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FF"/>
    <w:rsid w:val="006808FF"/>
    <w:rsid w:val="007C61EE"/>
    <w:rsid w:val="009A073E"/>
    <w:rsid w:val="00D4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296C"/>
  <w15:docId w15:val="{F64DE506-C2E7-4C26-A65A-37C1C542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Fernando Gaita Diaz</cp:lastModifiedBy>
  <cp:revision>3</cp:revision>
  <dcterms:created xsi:type="dcterms:W3CDTF">2024-06-24T14:52:00Z</dcterms:created>
  <dcterms:modified xsi:type="dcterms:W3CDTF">2024-06-24T14:55:00Z</dcterms:modified>
</cp:coreProperties>
</file>