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200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23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Con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xito finalizaron las actividades culturales, art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sticas y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micas del Onom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stico 2024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Luego de 7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diferentes actividades culturales,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micas,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sticas, entre otras, finaliz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stico 2024 el cual fue un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xito en sus diferentes espacios desarrollados en sitios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contribuyendo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visibilizar la riqueza cultural de Pasto e impulsar su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estas diferentes jornadas se consolidaron ferias de emprendimiento las cuales contribuyeron a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del municipio sumado a los eventos desarrollados en la Plaza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como el Festival Galeras Rock que cont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distintas bandas locales y agrupaciones nacionales como Systema Solar, Alcolirykoz y Aterciopelados y el X Concurso Internacional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que tuvo la 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agrupaciones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junto al show de Pipe Bueno y de Charlie Aponte en la jornada dominical.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Actividades culturales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lo referente a las actividades culturales y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sticas, 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masivo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del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tanto en la Plaza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durante los 7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festividades como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 cancha de chaza del barrio Miraflores en la jornada dominical del 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funcionaria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consolidar este tipo de espacios para visibilizar el talento regional.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"En la Plaza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se han congregado miles de personas para disfrutar de los dos diferentes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neros musicales. Le cumplimos, desde el gobierno municipal en cabeza de nuestro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Toro, a nuestro sector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y cultural que solicitaron ser protagonista en este 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stico. Vamos a seguir trabajando para brindar los mejores espacios para la cultura y el arte", dijo la secretaria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Reactivaci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mica y ferias de emprendimiento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la subsecretaria de Fomento, Catalina Rosas, durante las diferentes ferias desarrolladas en la semana del Onom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stico se lograron ventas por 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de 120 millones de pesos lo cual impuls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la econom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de los productores y emprendedores locales. Adicionalmente, la funcionaria resalt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que se logr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una reactivaci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mica desde diferentes actividades comerciales en los espacios culturales y art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sticos.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"Es importante que apoyemos la econom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local y los emprendimientos porque ellos generar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empleo el 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de ma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ana. Debemos apoyar la reactivaci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mica que tanto necesita Pasto. Seguiremos trabajando con emprendedores, artesanos, cultores y las personas que quieren formalizar su actividad econ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mica", dijo la subsecretaria Catalina Rosas.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Apoyo a los procesos juveniles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Sobre los espacios juveniles como Galeras Rock, la feria de emprendimiento 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Pasto Compra Joven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y Galeras Escuelas, la directora administrativa de Juventud, Valentina Zarama, explic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que hubo un balance positivo ya que se logr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visibilizar el talento local con empresarios internacionales quienes potencializar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a las agrupaciones musicales de la regi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"Con el proceso de Pasto Compra Joven apoyamos los emprendimientos de nuestros j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venes. Establecimos un espacio de apoyo a los j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venes de Pasto para que comercialicen sus productos. Tuvimos ventas superiores a los 30 millones de pesos durante estas actividades. El balance fue muy positivo", dijo la directora Valentina Zarama.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Seguridad ciudadana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Por su parte, el comandante de la Polic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Metropolitana de Pasto, teniente coronel Hernando Calder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n, precis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que hubo un balance importante en materia de seguridad durante los 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as del Onom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stico gracias al incremento del pie de fuerza en los lugares en donde hubo una gran afluencia de p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blico.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Finalmente, con un balance positivo en las actividades del Onom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stico 2024, la Alcald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de Pasto destaca el buen comportamiento de la ciudadan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durante las festividades y la consolidaci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de los procesos de Cultura Ciudadana que hoy abandera la actual Administraci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Municipal.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