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208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208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3 de julio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de Salud decreta Alerta Amarilla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H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ospitalaria y activa plan de contingencia por bloqueo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vial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que afecta a Pasto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Debido a la emergencia que hoy vive Pasto por cuenta del bloqueo vial en el sector de Daza y otros puntos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s, l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Salud, en cabeza de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Mariluz Castillo Rosero, indic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garantizar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adecuada prestaci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los servicios de salud y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se</w:t>
      </w:r>
      <w:r>
        <w:rPr>
          <w:rStyle w:val="Ninguno"/>
          <w:rFonts w:ascii="Century Gothic" w:hAnsi="Century Gothic"/>
          <w:sz w:val="24"/>
          <w:szCs w:val="24"/>
          <w:rtl w:val="0"/>
          <w:lang w:val="en-US"/>
        </w:rPr>
        <w:t xml:space="preserve"> responder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manera oportuna ante situaciones de urgencia o emergencia.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Entre las disposiciones para los prestadores de salud est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n: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- Articular los planes de contingencia y comit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hospitalarios de emergencia.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- Mantener actualizado el censo de camas y camillas disponibles.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- Uso adecuado y restrictivo de los emblemas de misi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dica: solo personal, veh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 exclusivos de salud y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desarrollo de sus actividades.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- Garantizar la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disponibilidad permanente de personal asistencial y operativo requerido.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- Disponer de planes de contingencia para abastecimiento de los elementos, insumos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medicamentos necesarios tales como ox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geno, hemocomponentes, hemoderivados, materiales de osteos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ntesis, 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quidos endovenosos y dem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</w:rPr>
        <w:t>s, as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como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los insumos necesarios para la toma, an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lisis y/o transporte de muestras microbiol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gicas, que permitan garantizar la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comunidad con normalidad en materia de prestaci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servicios con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nfasis en los servicios de urgencias y el almacenamiento y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final de los residuos peligrosos hospitalarios.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- Los veh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 ambulancia que se movilicen en la zona son para uso exclusivo de traslado de pacientes urgentes, en el veh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 solo debe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ir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paciente, un familiar, el conductor y personal de salud requerido seg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el caso.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numPr>
          <w:ilvl w:val="0"/>
          <w:numId w:val="2"/>
        </w:numPr>
        <w:spacing w:line="276" w:lineRule="auto"/>
        <w:jc w:val="both"/>
        <w:rPr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Las estaciones de servicio deber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reservar combustible destinado a los veh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culos tipo ambulancia en el municipio de Pasto.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 ha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seguimiento a existencias de insumos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dicos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en medio del bloqueo que vive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</w:rPr>
        <w:t>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la secretaria Mariluz Castillo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indico que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prolongarse el bloqueo por parte del gremio transportador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puede complicarse, por eso se sum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 llamado del alcalde de Pasto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Nicol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s Toro, al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obierno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acional para que sea atendida de forma urgente la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vive hoy el departamento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Viñetas"/>
  </w:abstractNum>
  <w:abstractNum w:abstractNumId="1">
    <w:multiLevelType w:val="hybridMultilevel"/>
    <w:styleLink w:val="Viñetas"/>
    <w:lvl w:ilvl="0">
      <w:start w:val="1"/>
      <w:numFmt w:val="bullet"/>
      <w:suff w:val="tab"/>
      <w:lvlText w:val="-"/>
      <w:lvlJc w:val="left"/>
      <w:pPr>
        <w:tabs>
          <w:tab w:val="center" w:pos="4419"/>
          <w:tab w:val="left" w:pos="5190"/>
          <w:tab w:val="left" w:pos="8338"/>
          <w:tab w:val="right" w:pos="8818"/>
        </w:tabs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center" w:pos="4419"/>
          <w:tab w:val="left" w:pos="5190"/>
          <w:tab w:val="left" w:pos="8338"/>
          <w:tab w:val="right" w:pos="8818"/>
        </w:tabs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center" w:pos="4419"/>
          <w:tab w:val="left" w:pos="5190"/>
          <w:tab w:val="left" w:pos="8338"/>
          <w:tab w:val="right" w:pos="8818"/>
        </w:tabs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center" w:pos="4419"/>
          <w:tab w:val="left" w:pos="5190"/>
          <w:tab w:val="left" w:pos="8338"/>
          <w:tab w:val="right" w:pos="8818"/>
        </w:tabs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center" w:pos="4419"/>
          <w:tab w:val="left" w:pos="5190"/>
          <w:tab w:val="left" w:pos="8338"/>
          <w:tab w:val="right" w:pos="8818"/>
        </w:tabs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center" w:pos="4419"/>
          <w:tab w:val="left" w:pos="5190"/>
          <w:tab w:val="left" w:pos="8338"/>
          <w:tab w:val="right" w:pos="8818"/>
        </w:tabs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tabs>
          <w:tab w:val="center" w:pos="4419"/>
          <w:tab w:val="left" w:pos="5190"/>
          <w:tab w:val="left" w:pos="8338"/>
          <w:tab w:val="right" w:pos="8818"/>
        </w:tabs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center" w:pos="4419"/>
          <w:tab w:val="left" w:pos="5190"/>
          <w:tab w:val="left" w:pos="8338"/>
          <w:tab w:val="right" w:pos="8818"/>
        </w:tabs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center" w:pos="4419"/>
          <w:tab w:val="left" w:pos="5190"/>
          <w:tab w:val="left" w:pos="8338"/>
          <w:tab w:val="right" w:pos="8818"/>
        </w:tabs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Viñetas">
    <w:name w:val="Viñetas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