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212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212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7 de julio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inaugur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polideportivo en el corregimiento de El Encano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una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aproximadamente $80 millones,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mejor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infraestructura del polideportivo principal del corregimiento de El Encano del cual centenares de familias se beneficiar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como espacio deportivo y social. En el encuentro estuvo presente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quien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importancia de este escenario recreativo para que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venes practiquen el deporte.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"Agradecemos a la comunidad, a los subsecretarios, al corregidor por este importante proyecto.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Infraestructura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sacando adelanta varias obras que estaban inconclusas. Miramos este hermoso escenario deportivo que ya fue bendecido y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muy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til para que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practiquen el deporte",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mandatario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secretaria de Infraestructura, Jesika Ceballos,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a  este escenario se le construy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placa de concreto hidr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ulico, se adecu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pintura, se mejor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arcos y se optimiz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canchas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ltiples.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"Este polideportivo estaba en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simas condiciones, no contaba con las garant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para practicar deporte. Se invirtieron 80 millones de pesos y en menos de un mes entregamos el proyecto. Estamos gestionando recursos para adecuar los polideportivos en las zonas rurales de Pasto", dijo la secretaria Jesika Ceballos.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habitante del corregimiento de El Encano, Clemencia Guerrero,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para mejorar el polideportivo.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habitante del sector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importante invertir sobre el deporte y la recreaci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para que se logre un desarrollo social. 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"Agradecemos al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por su apoyo y lo invitamos a que siga visitando nuestro corregimiento para conocer nuestras necesidades",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habitante Clemencia Guerrero.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