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221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221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22 de julio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el corregimiento de Santa B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rbara, la 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Agricultura sensibiliz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productores locales sobre la enfermedad de la punta morada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medios de comunicaci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comunitarios,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Agricultura sensibiliz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la comunidad del corregimiento de Santa 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rbara en todo lo concerniente a la enfermedad de la punta morada, 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conocida como Paratrioza, la cual afecta a los cultivos de papa de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datos entregados por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Agricultura,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enfermedad fue detectada por primera vez en el municipio de Ipiales y posteriormente se traslad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hacia diferentes zonas del departamento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entre ellas el municipio de Pasto.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a, con esta enfermedad los cultivos puede reducir de un 10 al 100% su producci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causando cambios en el color de las plantas, enrollamiento de fol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olos, retraso en su crecimiento, entre otras consecuencias.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"Se nos encomend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tarea de capacitar a nuestros agricultores en lo referente a la punta morada de la papa. Dimos recomendaciones para que haya un manejo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preciso de esta plaga. Esta enfermedad es grave y poco a poco va a entrando a las veredas de los corregimientos de El Socorro y Santa 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rbara", dijo el ingeniero Agr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nomo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Agricultura, Eduardo Checa.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productora Oneida Castillo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Agricultura, en cabeza de Silvia Pupiales, para que los agricultores traten esta enfermedad.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la habitante de la zona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los ingenieros agr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nomos ya se encuentran estudiando esta enfermedad para contrarrestarla. 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