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277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277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11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del lanzamiento de la Ruta de Formalizaci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para los emprendedores y empresarios de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de Pasto se lanz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estrategia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Ruta de la Formalizaci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cual se pretende sensibilizar a los emprendedores y empresarios en la importancia de formalizar sus negocios. Del encuentro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la cual busca apoyar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 Pasto y el fortalecimiento de los emprendimientos locales.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es un programa que viene impactando a diferentes emprendedores y empresarios de Pasto. Vamos a fomentar espacios propicios para la formalizaci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empresarial. Esta ruta brinda ayuda en asesor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financiaci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promueve espacios para que los emprendedores puedan comercializar sus productos y servicios",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Paola Acosta.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director de Competitividad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de Pasto, John Villota,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interinstitucional para brindar herramientas a los empresarios para que fortalezcan su negocio y contin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en el mercado.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funcionario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 el crecimiento de las empresas los emprendedores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acceder a beneficios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micos y legales.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"Acud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esta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dos iniciativas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tengo en artesan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producci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vino artesanal. Este proceso es esencial para las iniciativas de negocios ya que nos brinda la capacidad de expandir nuestro trabajo y participar de muchas convocatorias. La formalizaci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nos garantiza una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todos los procesos financieros,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cnicos y contables",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asistente al evento Johan Chicaiza.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iniciativas,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le sigue apostando a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y formalizaci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las ideas de negocio que hoy surgen en el municipio.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