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0411D" w14:textId="77777777" w:rsidR="00CA447C" w:rsidRDefault="00000000">
      <w:pPr>
        <w:pStyle w:val="Cuerpo"/>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0BD40A39" wp14:editId="6098EB58">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376E994B" w14:textId="77777777" w:rsidR="00CA447C" w:rsidRDefault="00000000">
                            <w:pPr>
                              <w:pStyle w:val="Cuerpo"/>
                            </w:pPr>
                            <w:r>
                              <w:rPr>
                                <w:rStyle w:val="Ninguno"/>
                                <w:b/>
                                <w:bCs/>
                                <w:sz w:val="28"/>
                                <w:szCs w:val="28"/>
                                <w:lang w:val="es-ES_tradnl"/>
                              </w:rPr>
                              <w:t>No.278</w:t>
                            </w:r>
                          </w:p>
                        </w:txbxContent>
                      </wps:txbx>
                      <wps:bodyPr wrap="square" lIns="45719" tIns="45719" rIns="45719" bIns="45719" numCol="1" anchor="t">
                        <a:noAutofit/>
                      </wps:bodyPr>
                    </wps:wsp>
                  </a:graphicData>
                </a:graphic>
              </wp:anchor>
            </w:drawing>
          </mc:Choice>
          <mc:Fallback>
            <w:pict>
              <v:shapetype w14:anchorId="0BD40A39"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" stroked="f" strokeweight="1pt">
                <v:stroke miterlimit="4"/>
                <v:textbox inset="1.27mm,1.27mm,1.27mm,1.27mm">
                  <w:txbxContent>
                    <w:p w14:paraId="376E994B" w14:textId="77777777" w:rsidR="00CA447C" w:rsidRDefault="00000000">
                      <w:pPr>
                        <w:pStyle w:val="Cuerpo"/>
                      </w:pPr>
                      <w:r>
                        <w:rPr>
                          <w:rStyle w:val="Ninguno"/>
                          <w:b/>
                          <w:bCs/>
                          <w:sz w:val="28"/>
                          <w:szCs w:val="28"/>
                          <w:lang w:val="es-ES_tradnl"/>
                        </w:rPr>
                        <w:t>No.278</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65898979" wp14:editId="686BE67C">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San Juan de Pasto, 12 de septiembre</w:t>
      </w:r>
      <w:r w:rsidRPr="000B7F8C">
        <w:rPr>
          <w:rStyle w:val="Ninguno"/>
          <w:rFonts w:ascii="Century Gothic" w:hAnsi="Century Gothic"/>
          <w:sz w:val="24"/>
          <w:szCs w:val="24"/>
        </w:rPr>
        <w:t xml:space="preserve"> del 2024</w:t>
      </w:r>
    </w:p>
    <w:p w14:paraId="037EB11B" w14:textId="3A05B283" w:rsidR="00CA447C" w:rsidRDefault="00000000">
      <w:pPr>
        <w:pStyle w:val="Cuerp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 xml:space="preserve">Pasto dice presente en la feria de turismo Colombia </w:t>
      </w:r>
      <w:proofErr w:type="spellStart"/>
      <w:r>
        <w:rPr>
          <w:rStyle w:val="Ninguno"/>
          <w:rFonts w:ascii="Century Gothic" w:hAnsi="Century Gothic"/>
          <w:b/>
          <w:bCs/>
          <w:sz w:val="24"/>
          <w:szCs w:val="24"/>
          <w:lang w:val="es-ES_tradnl"/>
        </w:rPr>
        <w:t>Travel</w:t>
      </w:r>
      <w:proofErr w:type="spellEnd"/>
      <w:r>
        <w:rPr>
          <w:rStyle w:val="Ninguno"/>
          <w:rFonts w:ascii="Century Gothic" w:hAnsi="Century Gothic"/>
          <w:b/>
          <w:bCs/>
          <w:sz w:val="24"/>
          <w:szCs w:val="24"/>
          <w:lang w:val="es-ES_tradnl"/>
        </w:rPr>
        <w:t xml:space="preserve"> Expo</w:t>
      </w:r>
    </w:p>
    <w:p w14:paraId="2E5D1BCC" w14:textId="77777777" w:rsidR="00CA447C" w:rsidRDefault="00000000">
      <w:pPr>
        <w:pStyle w:val="Cuerp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En el centro de convenciones Plaza Mayor de la ciudad de Medellín, se </w:t>
      </w:r>
      <w:proofErr w:type="gramStart"/>
      <w:r>
        <w:rPr>
          <w:rStyle w:val="Ninguno"/>
          <w:rFonts w:ascii="Century Gothic" w:hAnsi="Century Gothic"/>
          <w:sz w:val="24"/>
          <w:szCs w:val="24"/>
          <w:lang w:val="es-ES_tradnl"/>
        </w:rPr>
        <w:t>dio inicio a</w:t>
      </w:r>
      <w:proofErr w:type="gramEnd"/>
      <w:r>
        <w:rPr>
          <w:rStyle w:val="Ninguno"/>
          <w:rFonts w:ascii="Century Gothic" w:hAnsi="Century Gothic"/>
          <w:sz w:val="24"/>
          <w:szCs w:val="24"/>
          <w:lang w:val="es-ES_tradnl"/>
        </w:rPr>
        <w:t xml:space="preserve"> la feria de turismo Colombia </w:t>
      </w:r>
      <w:proofErr w:type="spellStart"/>
      <w:r>
        <w:rPr>
          <w:rStyle w:val="Ninguno"/>
          <w:rFonts w:ascii="Century Gothic" w:hAnsi="Century Gothic"/>
          <w:sz w:val="24"/>
          <w:szCs w:val="24"/>
          <w:lang w:val="es-ES_tradnl"/>
        </w:rPr>
        <w:t>Travel</w:t>
      </w:r>
      <w:proofErr w:type="spellEnd"/>
      <w:r>
        <w:rPr>
          <w:rStyle w:val="Ninguno"/>
          <w:rFonts w:ascii="Century Gothic" w:hAnsi="Century Gothic"/>
          <w:sz w:val="24"/>
          <w:szCs w:val="24"/>
          <w:lang w:val="es-ES_tradnl"/>
        </w:rPr>
        <w:t xml:space="preserve"> Expo 2024 en donde la ciudad de Pasto fue invitada y cuenta con cinco espacios para visibilizar su cultura y sus atractivos turísticos. En el acto inaugural estuvo presente el alcalde de Pasto, Nicolás Toro Muñoz, quien expuso la riqueza turística que tiene la capital nariñense a través del Carnaval de Negros y Blancos.</w:t>
      </w:r>
    </w:p>
    <w:p w14:paraId="4500236C" w14:textId="77777777" w:rsidR="00CA447C" w:rsidRDefault="00000000">
      <w:pPr>
        <w:pStyle w:val="Cuerp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 xml:space="preserve">"Para nosotros es importante asistir a Medellín como invitados a Colombia </w:t>
      </w:r>
      <w:proofErr w:type="spellStart"/>
      <w:r>
        <w:rPr>
          <w:rStyle w:val="Ninguno"/>
          <w:rFonts w:ascii="Century Gothic" w:hAnsi="Century Gothic"/>
          <w:sz w:val="24"/>
          <w:szCs w:val="24"/>
          <w:lang w:val="es-ES_tradnl"/>
        </w:rPr>
        <w:t>Travel</w:t>
      </w:r>
      <w:proofErr w:type="spellEnd"/>
      <w:r>
        <w:rPr>
          <w:rStyle w:val="Ninguno"/>
          <w:rFonts w:ascii="Century Gothic" w:hAnsi="Century Gothic"/>
          <w:sz w:val="24"/>
          <w:szCs w:val="24"/>
          <w:lang w:val="es-ES_tradnl"/>
        </w:rPr>
        <w:t xml:space="preserve"> Expo. Agradecemos a los organizadores de este evento por la invitación ya que el turismo es una dinámica económica que nos ayudará a una reactivación de varios sectores en el país. En carnavales doblamos el número poblacional de habitantes que es un movimiento económico muy importante y genera ingresos a la comunidad", comentó el alcalde Nicolás Toro Muñoz.</w:t>
      </w:r>
    </w:p>
    <w:p w14:paraId="315BB68F" w14:textId="77777777" w:rsidR="00CA447C" w:rsidRDefault="00000000">
      <w:pPr>
        <w:pStyle w:val="Cuerp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Por su parte, la secretaria de Desarrollo Económico, Paola Andrea Acosta, destacó la importancia de esta feria que tiene más de 290 espacios para promover el turismo en el país. Adicionalmente, la funcionaria indicó que los empresarios locales podrán exponer su trabajo en las ruedas de negocios que se realizarán durante los tres días de feria.</w:t>
      </w:r>
    </w:p>
    <w:p w14:paraId="26775B00" w14:textId="77777777" w:rsidR="00CA447C" w:rsidRDefault="00000000">
      <w:pPr>
        <w:pStyle w:val="Cuerpo"/>
        <w:jc w:val="both"/>
        <w:rPr>
          <w:rStyle w:val="Ninguno"/>
          <w:rFonts w:ascii="Century Gothic" w:eastAsia="Century Gothic" w:hAnsi="Century Gothic" w:cs="Century Gothic"/>
          <w:sz w:val="24"/>
          <w:szCs w:val="24"/>
        </w:rPr>
      </w:pPr>
      <w:r>
        <w:rPr>
          <w:rStyle w:val="Ninguno"/>
          <w:rFonts w:ascii="Century Gothic" w:hAnsi="Century Gothic"/>
          <w:sz w:val="24"/>
          <w:szCs w:val="24"/>
          <w:lang w:val="es-ES_tradnl"/>
        </w:rPr>
        <w:t>"Desde el anterior año hacemos presencia en esta feria de turismo. Ha sido muy importante este proceso ya que, por ejemplo, el año pasado logramos tener mayores ingresos e hicimos convenios con proveedores para que nos ayuden con materiales para hotelería. Es importante que la Alcaldía colabore con estos espacios ya que ayudan al turismo y a las empresas", dijo la prestadora de servicios turísticos, Fernanda Betancourt.</w:t>
      </w:r>
    </w:p>
    <w:p w14:paraId="4BEADAAD" w14:textId="77777777" w:rsidR="00CA447C" w:rsidRDefault="00000000">
      <w:pPr>
        <w:pStyle w:val="Cuerpo"/>
        <w:jc w:val="both"/>
      </w:pPr>
      <w:r>
        <w:rPr>
          <w:rStyle w:val="Ninguno"/>
          <w:rFonts w:ascii="Century Gothic" w:hAnsi="Century Gothic"/>
          <w:sz w:val="24"/>
          <w:szCs w:val="24"/>
          <w:lang w:val="es-ES_tradnl"/>
        </w:rPr>
        <w:t xml:space="preserve">Finalmente se espera que, desde el 12 al 14 de septiembre, Pasto participe con total éxito en la feria turística Colombia </w:t>
      </w:r>
      <w:proofErr w:type="spellStart"/>
      <w:r>
        <w:rPr>
          <w:rStyle w:val="Ninguno"/>
          <w:rFonts w:ascii="Century Gothic" w:hAnsi="Century Gothic"/>
          <w:sz w:val="24"/>
          <w:szCs w:val="24"/>
          <w:lang w:val="es-ES_tradnl"/>
        </w:rPr>
        <w:t>Travel</w:t>
      </w:r>
      <w:proofErr w:type="spellEnd"/>
      <w:r>
        <w:rPr>
          <w:rStyle w:val="Ninguno"/>
          <w:rFonts w:ascii="Century Gothic" w:hAnsi="Century Gothic"/>
          <w:sz w:val="24"/>
          <w:szCs w:val="24"/>
          <w:lang w:val="es-ES_tradnl"/>
        </w:rPr>
        <w:t xml:space="preserve"> Expo y se logre fortalecer el turismo y la reactivación económica en la capital nariñense.</w:t>
      </w:r>
      <w:r>
        <w:rPr>
          <w:rStyle w:val="Ninguno"/>
          <w:rFonts w:ascii="Century Gothic" w:eastAsia="Century Gothic" w:hAnsi="Century Gothic" w:cs="Century Gothic"/>
          <w:noProof/>
          <w:sz w:val="24"/>
          <w:szCs w:val="24"/>
        </w:rPr>
        <w:drawing>
          <wp:anchor distT="0" distB="0" distL="0" distR="0" simplePos="0" relativeHeight="251662336" behindDoc="0" locked="0" layoutInCell="1" allowOverlap="1" wp14:anchorId="01FCF595" wp14:editId="6065F3D9">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1312" behindDoc="0" locked="0" layoutInCell="1" allowOverlap="1" wp14:anchorId="4248B7CE" wp14:editId="7AC040DC">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sz w:val="24"/>
          <w:szCs w:val="24"/>
        </w:rPr>
        <w:drawing>
          <wp:anchor distT="0" distB="0" distL="0" distR="0" simplePos="0" relativeHeight="251660288" behindDoc="0" locked="0" layoutInCell="1" allowOverlap="1" wp14:anchorId="3C852EC2" wp14:editId="5C5FA59C">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CA447C">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6BAC0" w14:textId="77777777" w:rsidR="00086697" w:rsidRDefault="00086697">
      <w:r>
        <w:separator/>
      </w:r>
    </w:p>
  </w:endnote>
  <w:endnote w:type="continuationSeparator" w:id="0">
    <w:p w14:paraId="32B0841D" w14:textId="77777777" w:rsidR="00086697" w:rsidRDefault="0008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E783" w14:textId="77777777" w:rsidR="00CA447C" w:rsidRDefault="00000000">
    <w:pPr>
      <w:pStyle w:val="Piedepgina"/>
      <w:tabs>
        <w:tab w:val="clear" w:pos="8838"/>
        <w:tab w:val="right" w:pos="8080"/>
      </w:tabs>
    </w:pPr>
    <w:r>
      <w:rPr>
        <w:rStyle w:val="Ninguno"/>
        <w:noProof/>
      </w:rPr>
      <w:drawing>
        <wp:inline distT="0" distB="0" distL="0" distR="0" wp14:anchorId="1401F4E7" wp14:editId="2A1D0C53">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0EBD0" w14:textId="77777777" w:rsidR="00086697" w:rsidRDefault="00086697">
      <w:r>
        <w:separator/>
      </w:r>
    </w:p>
  </w:footnote>
  <w:footnote w:type="continuationSeparator" w:id="0">
    <w:p w14:paraId="2AFB05EC" w14:textId="77777777" w:rsidR="00086697" w:rsidRDefault="0008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7F289" w14:textId="77777777" w:rsidR="00CA447C" w:rsidRDefault="00000000">
    <w:pPr>
      <w:pStyle w:val="Encabezado"/>
      <w:tabs>
        <w:tab w:val="clear" w:pos="4419"/>
        <w:tab w:val="clear" w:pos="8838"/>
        <w:tab w:val="left" w:pos="1275"/>
      </w:tabs>
    </w:pPr>
    <w:r>
      <w:rPr>
        <w:rStyle w:val="Ninguno"/>
        <w:noProof/>
      </w:rPr>
      <w:drawing>
        <wp:inline distT="0" distB="0" distL="0" distR="0" wp14:anchorId="653D70C0" wp14:editId="011B6BC4">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7C"/>
    <w:rsid w:val="00086697"/>
    <w:rsid w:val="000B7F8C"/>
    <w:rsid w:val="00A227FA"/>
    <w:rsid w:val="00CA44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A0F7"/>
  <w15:docId w15:val="{043CC246-9FD2-49E7-9B3C-9F8039D1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1682</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Edwin Fernando Gaita Diaz</cp:lastModifiedBy>
  <cp:revision>3</cp:revision>
  <dcterms:created xsi:type="dcterms:W3CDTF">2024-09-13T19:52:00Z</dcterms:created>
  <dcterms:modified xsi:type="dcterms:W3CDTF">2024-09-13T19:57:00Z</dcterms:modified>
</cp:coreProperties>
</file>