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18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y organismos de socorro establecieron medidas para atender y controlar incendios forestales en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al incremento de los incendios forestales en Pasto,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Puesto de Mando Unificado, PMU, encabezado por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junto a los organismos de socorro quienes entregaron un diagn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de las conflagraciones que se han presentado en varias zonas del municipio.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el encuentro, 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Pasto tiene la capacidad suficiente para atender esta emergencia, pero que es preocupante que muchas de los incendios forestales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siendo provocados por algunas personas. Ante ello el mandatario municipal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recompensa a quienes brinden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que permita identificar a los responsables de estas conflagraciones.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debe ser ver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 y debe dar resultados porque queremos enviar a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rcel a quienes ocasionan estos hechos 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inos al municipio de Pasto", dijo el alcalde,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comandante del Cuerpo de Bomberos de Pasto, teniente Ricardo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ndez,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promedio de tres incendios forestales al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teniendo que atender, en algunas ocasiones, siete conflagraciones diarias. Adicionalmente, el comandante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han presentado algunas dificultades para llegar a las zonas de los incendios por cuenta de las condiciones geogr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ficas.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"Analizamos la circunstancias de estos incendios y desplegamos las investigaciones para ver si estos hechos son causados por personas. Junto con el alcalde hemos acordado de dar una recompensa de hasta $10 millones de pesos para poder identificar a las personas que generan esta emergencia. Hemos desplegado toda nuestra capacidad institucional para controlar y prevenir estos incendios. Pueden denunciar estos hechos en la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 3102692961",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teniente coronel Carlos Salamanca.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