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23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 conversatorio sobre movilidad,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dio apertura a la Semana de la Movilidad Sostenible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Universidad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sede Torobajo,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apertura de la Semana de la Movilidad Sostenible con un conversatorio sobre movilidad,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siniestros viales, medios de transporte alternativos, entre otros temas. Del encuentro, que fue organizado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participaron diferentes actores sociales junto a representantes de la Agencia Nacional de Seguridad Vial, ANSV.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objetivo de esta Semana de la Movilidad es sensibilizar a la gente de la manera como nos movemos en la ciudad. Tuvimos un foro sobre movilidad y conectividad urbana. Nos vamos a enfocar en la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que existe en Pasto para podernos mover como actores viales. Vamos a dar pautas y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mejorar a Pasto como ciudad sostenible e incluyente", dijo el coordinador de medios alternativos y movilidad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Juan Pablo Riascos.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supervisor de la unidad de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Judicial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Mois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Narv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estas jornadas se busca cambiar la mentalidad de las personas en lo referente al mejoramiento de la movilidad en Pasto tras la falta de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espacios seguros para los actores viales.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trabajado de manera articulada con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y hemos obtenido resultados importantes como la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 32% en los siniestros viales. Esto nos evidencia que las acciones que venimos adelantando entre la ANSV y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viene dando buenos resultados",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coordinador Interinstitucional de la ANSV, Luis Aguilar.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