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el congreso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Inspirando Cambios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 dio apertura a la Semana de la Juventud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Administrativa de Juventud dio apertura a la Semana de la Juventud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 Movimiento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congreso Inspirando Cambios en donde se compartieron conocimientos en realidad virtual e inteligencia artificial. Durante el encuentro participaron varios sectores juveniles quienes expresaron 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expectativa por la Semana de la Juventud que 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29 de septiembre.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es un evento que hemos organizado con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la ciudad con quienes vamos a tener actividades en diferentes temas. Queremos compartir conocimiento en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otros temas. Hay muchas actividades que estamos llevando a diferentes corregimientos del municipio de Pasto", dijo el coordinador de la Semana de la Juventud,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Francisco Argoty.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ingeniero de sistemas Gustavo Barrios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durante su ponencia se expuso el liderazgo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gil en donde se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herramientas tecnol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gicas. Adicionalmente, el ponente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tipo de espacios generan curiosidad y fomentan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virtual entre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"Me parecen buenos este tipo de espacios porque se muestra el trabajo de los artistas de Pasto. Me gusta ver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participan y tienen sus espacios. Esta semana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divertida y muy interesante a nivel general", dijo el asistente al evento Mario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