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11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mesa fitosanitaria para la prevenci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y manejo de la enfermedad de la punta morada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junto al Ministerio de Agricultura, participaron de la mesa fitosanitaria para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manejo de la enfermedad de la punta morada en los cultivos de papa. De esta iniciativa liderada por Agrosavia y el Instituto Colombiano Agropecuario, ICA, hicieron parte diferentes productores rurales quienes solicitaron el apoyo institucional ante el incremento de esta enfermedad.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"Instalamos la mesa fitosanitaria por parte del Ministerio de Agricultura y acordamos aunar esfuerzos para buscar mitigar los efectos de esta enfermedad que aqueja a todo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Esta enfermedad nos ha afectado de manera significativa a los productores rurales. En la mayor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los corregimientos de Pasto han sufrido por cuenta de esta enfermedad", dijo la secretaria de Agricultura, Silvia Pupiales.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extensionista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Manuel Gaviria,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se ha asesorado a los productores rurales ense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ndoles a sembrar y a controlar la enfermedad de la punta morada. De igual manera, el funcionario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 consolidar un banco de semillas de papa para mejorar la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local.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hemos articulado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diferentes convenios para prevenir esta enfermedad. Hemos investigado y comunicado los riesgos y acciones preventivas a todos los productores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reducir las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rdidas que genera la punta morada. Si no atendemos esta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se seguir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ocasionando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rdidas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funcionario  de Agrosavia, Donal Riascos.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