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11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particip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de la Asamblea Intersectorial L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ctea liderada por el Ministerio de Agricultura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Con total 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xito se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Asamblea Intersectorial 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ctea la cual fue liderada por el Ministerio de Agricultura y que fue apoyada por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Agricultura. Durante el encuentro se analiz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situaci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mica que hoy afronta el sector lechero y las ayudas que brindar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el Gobierno Nacional para que los productores locales mejoren sus ingresos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"Atendimos este llamado y comit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cnico para trabajar en favor del sector 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cteo y conocer las inquietudes que tienen. Queremos trabajar sobre estrategias para apoyarlos y fortalecer su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a. Nuestro municipio tiene un sector rural importante y por eso debemos generar estrategias en estas mesas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cnicas", dijo el alcalde (e), Diego Pa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l Mart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nez.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viceministra de Asuntos Agropecuarios, Xiomara Ortega,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el Gobierno Nacional incluir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en una estrategia en donde se busca entregar beneficios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para los productores rurales por un valor aproximado de 70 mil millones de pesos. Adicionalmente, la funcionaria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fortalecer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las compras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blicas locales para que las instituciones puedan adquirir y comercializar estos alimentos.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"Este es un excelente espacio donde podemos expresar la problem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tica que nos aqueja en el campo. Los Gobiernos pasados acabaron el campo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ense y colombiano. Estamos afectados por los bajos precios en la compra del litro de leche. Esto nos tiene en caos y queremos que el Gobierno Nacional formalice la agroindustria de los productos 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cteos",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asistente al evento, F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lix Pantoja.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