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322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18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octubre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a, Findeter y el Departamento de Prosperidad Social eval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an proyecto para construir un Punto de Abastecimiento Solidario en Pasto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el objetivo de mejorar la distribuci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productos agr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colas de los campesinos de Pasto,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Municipal junto a Findeter y el Departamento de Prosperidad Social articulan esfuerzos para construir un Punto de Abastecimiento Solidario en uno de los lotes del municipio. En esta iniciativa participa la Direcci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Administrativa de Plazas de Mercado.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"Recibimos la visita de los funcionarios del DPS para consolidar este proceso que busca fortalecer la reactivaci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econ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mica en Pasto. Estos puntos son escenarios donde los productores locales pueden comercializar sus productos. Estos espacios tendr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an parqueaderos, puntos de abasto y comercializaci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n, puntos solidarios y de alimentaci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n. Es un proyecto diverso y esperamos cumplir con los requisitos", dijo la directora Administrativa de Plazas de Mercado, 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ngela Mafla.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ingeniero civil de Findeter, Fabi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Caicedo, precis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esta visita t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cnica busca corroborar si los predios postulados por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cumplen con los requerimientos t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cnicos para este proyecto. Adicionalmente, el funcionario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este proceso mejorar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la econom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a local.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"Hay unos compromisos frente a una informaci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que se debe complementar. El predio evaluado cumple con los requisitos y estamos pendientes de algunos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mites. Esperamos que el proyecto avance de la mejor manera",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ingeniero Fabi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Caicedo.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