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354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354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12 de noviembre</w:t>
      </w:r>
      <w:r>
        <w:rPr>
          <w:rtl w:val="0"/>
          <w:lang w:val="it-IT"/>
        </w:rPr>
        <w:t xml:space="preserve"> del 2024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Alcald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Municipal, Gobernaci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de Nari</w:t>
      </w:r>
      <w:r>
        <w:rPr>
          <w:b w:val="1"/>
          <w:bCs w:val="1"/>
          <w:rtl w:val="0"/>
          <w:lang w:val="es-ES_tradnl"/>
        </w:rPr>
        <w:t>ñ</w:t>
      </w:r>
      <w:r>
        <w:rPr>
          <w:b w:val="1"/>
          <w:bCs w:val="1"/>
          <w:rtl w:val="0"/>
          <w:lang w:val="es-ES_tradnl"/>
        </w:rPr>
        <w:t>o y C</w:t>
      </w:r>
      <w:r>
        <w:rPr>
          <w:b w:val="1"/>
          <w:bCs w:val="1"/>
          <w:rtl w:val="0"/>
          <w:lang w:val="es-ES_tradnl"/>
        </w:rPr>
        <w:t>á</w:t>
      </w:r>
      <w:r>
        <w:rPr>
          <w:b w:val="1"/>
          <w:bCs w:val="1"/>
          <w:rtl w:val="0"/>
          <w:lang w:val="es-ES_tradnl"/>
        </w:rPr>
        <w:t>mara de Comercio anunciaron la construcci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de un centro de convenciones en Pasto y la ejecuci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de obras de infraestructura vial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En las instalaciones de la Gobernaci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Nari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se llev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a cabo una reuni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entre el alcalde de Pasto, Nicol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Toro, funcionarios de la C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mara de Comercio y representantes de la Administraci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Departamental para firmar un memorando de entendimiento que garantice la construcci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un centro de convenciones en Pasto. As</w:t>
      </w:r>
      <w:r>
        <w:rPr>
          <w:rtl w:val="0"/>
          <w:lang w:val="es-ES_tradnl"/>
        </w:rPr>
        <w:t xml:space="preserve">í </w:t>
      </w:r>
      <w:r>
        <w:rPr>
          <w:rtl w:val="0"/>
          <w:lang w:val="es-ES_tradnl"/>
        </w:rPr>
        <w:t>mismo, durante el encuentro se planificaron diferentes procesos alrededor del Plan de Alimentaci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Escolar, mejoramiento de v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as en zonas rurales y la culminaci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del proyecto de la carrera 27 que conectar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con la v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perimetral.</w:t>
      </w:r>
    </w:p>
    <w:p>
      <w:pPr>
        <w:pStyle w:val="Cuerpo"/>
        <w:jc w:val="both"/>
      </w:pPr>
    </w:p>
    <w:p>
      <w:pPr>
        <w:pStyle w:val="Cuerpo"/>
        <w:jc w:val="both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Construcci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centro de convenciones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El alcalde de Pasto, Nicol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Toro Mu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oz, expres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su alegr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por la construcci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del centro de convenciones ya que esto permitir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la reactivaci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econ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mica del municipio. Ante ello, el mandatario municipal indic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en los pr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ximos 6 meses se entregar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la estructura del proyecto el cual ya cuenta con recursos econ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micos para su construcci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n.</w:t>
      </w:r>
    </w:p>
    <w:p>
      <w:pPr>
        <w:pStyle w:val="Cuerpo"/>
        <w:jc w:val="both"/>
      </w:pPr>
    </w:p>
    <w:p>
      <w:pPr>
        <w:pStyle w:val="Cuerpo"/>
        <w:jc w:val="both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Recursos econ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micos para el Plan de Alimentaci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Escolar 2025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Por su parte, el gobernador de Nari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o, Luis Alfonso Escobar, indic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que, en conjunto con la Administraci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Municipal. se garantizar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 recursos econ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micos para el Plan de Alimentaci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Escolar en su vigencia 2025 para Pasto en un monto aproximado de 27 mil millones de pesos.</w:t>
      </w:r>
    </w:p>
    <w:p>
      <w:pPr>
        <w:pStyle w:val="Cuerpo"/>
        <w:jc w:val="both"/>
      </w:pPr>
    </w:p>
    <w:p>
      <w:pPr>
        <w:pStyle w:val="Cuerpo"/>
        <w:jc w:val="both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Proyectos de mejoramiento vial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"Tenemos un proyecto de infraestructura vial para el mejoramiento de la movilidad en la zona rural de Pasto con un valor de 16 mil millones de pesos para la optimizaci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36 kil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metros de v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as. Complementaremos, junto a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Pasto, el proyecto de la carrera 27 que conectar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a la v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perimetral y garantizaremos as</w:t>
      </w:r>
      <w:r>
        <w:rPr>
          <w:rtl w:val="0"/>
          <w:lang w:val="es-ES_tradnl"/>
        </w:rPr>
        <w:t xml:space="preserve">í </w:t>
      </w:r>
      <w:r>
        <w:rPr>
          <w:rtl w:val="0"/>
          <w:lang w:val="es-ES_tradnl"/>
        </w:rPr>
        <w:t>la movilidad hacia el aeropuerto Antonio Nari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o", precis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gobernador Luis Alfonso Escobar.</w:t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</w:pPr>
      <w:r/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