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6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Metropolitana lanzaron el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Plan Navidad: Familias Felices y Fiestas Seguras en Pasto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Plaza del Carnaval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lanzamiento de la estrategia de seguridad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Plan Navidad: Familias Felices y Fiestas Seguras en Pasto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Metropolitana. Esta iniciativa que fue presentada por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busca garantizar la seguridad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final y principio de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encuentro, el mandatario,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oz,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solicit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incremento del pie de fuerza en Pasto para garantizar el orden y la seguridad. Adicionalmente, el alcalde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instalar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120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 para contrarrestar los delitos de alto impacto.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resultados positivos en temas como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detenci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delincuentes. Hemos sido eficientes en materia de seguridad con los esquemas de trabajo que se han implementado. 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ntase seguro porque 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efectividad con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mil capturados en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o", dijo 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oz.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secretario de Gobierno, Geovanny Guerrero, invit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denunciar los actos delictivos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tener una 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pida reacci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policial y garantizar el orden en la ciudad.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8 mil millones disponibles para reforzar la seguridad en Pasto. Con estos recursos esperamos comprar CAI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viles, motocicletas y drones de seguridad",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el secretario Geovanny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