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D4" w:rsidRDefault="001C6F9A" w:rsidP="006A5C41">
      <w:pPr>
        <w:spacing w:before="100" w:beforeAutospacing="1" w:after="100" w:afterAutospacing="1"/>
        <w:jc w:val="center"/>
        <w:rPr>
          <w:b/>
          <w:bCs/>
          <w:color w:val="333333"/>
          <w:lang w:val="es-CO" w:eastAsia="es-CO"/>
        </w:rPr>
      </w:pPr>
      <w:bookmarkStart w:id="0" w:name="_Toc242617309"/>
      <w:r w:rsidRPr="00402974">
        <w:rPr>
          <w:rFonts w:ascii="Arial Narrow" w:hAnsi="Arial Narrow"/>
        </w:rPr>
        <w:t xml:space="preserve">ANEXO No. 8 </w:t>
      </w:r>
      <w:r w:rsidR="006A5C41" w:rsidRPr="001B76C2">
        <w:rPr>
          <w:b/>
          <w:bCs/>
          <w:color w:val="333333"/>
          <w:lang w:val="es-CO" w:eastAsia="es-CO"/>
        </w:rPr>
        <w:t>CONCURSO PUBLICO DE MERITOS PARA LA DESIGNACIÓN</w:t>
      </w:r>
      <w:r w:rsidR="006A5C41">
        <w:rPr>
          <w:b/>
          <w:bCs/>
          <w:color w:val="333333"/>
          <w:lang w:val="es-CO" w:eastAsia="es-CO"/>
        </w:rPr>
        <w:t xml:space="preserve"> </w:t>
      </w:r>
      <w:r w:rsidR="006A5C41" w:rsidRPr="001B76C2">
        <w:rPr>
          <w:b/>
          <w:bCs/>
          <w:color w:val="000000"/>
          <w:lang w:val="es-CO"/>
        </w:rPr>
        <w:t>Y/O REDESIGNACION DE CURADORES URBANOS</w:t>
      </w:r>
      <w:r w:rsidR="006A5C41">
        <w:rPr>
          <w:b/>
          <w:bCs/>
          <w:color w:val="000000"/>
          <w:lang w:val="es-CO"/>
        </w:rPr>
        <w:t xml:space="preserve"> UNO Y DOS </w:t>
      </w:r>
      <w:r w:rsidR="006A5C41" w:rsidRPr="001B76C2">
        <w:rPr>
          <w:b/>
          <w:bCs/>
          <w:color w:val="333333"/>
          <w:lang w:val="es-CO" w:eastAsia="es-CO"/>
        </w:rPr>
        <w:t xml:space="preserve"> DEL MUNICIPIO DE PASTO</w:t>
      </w:r>
    </w:p>
    <w:p w:rsidR="001C6F9A" w:rsidRPr="00402974" w:rsidRDefault="001C6F9A" w:rsidP="006A5C41">
      <w:pPr>
        <w:spacing w:before="100" w:beforeAutospacing="1" w:after="100" w:afterAutospacing="1"/>
        <w:jc w:val="center"/>
        <w:rPr>
          <w:rFonts w:ascii="Arial Narrow" w:hAnsi="Arial Narrow"/>
          <w:i/>
        </w:rPr>
      </w:pPr>
      <w:r w:rsidRPr="00402974">
        <w:rPr>
          <w:rFonts w:ascii="Arial Narrow" w:hAnsi="Arial Narrow"/>
        </w:rPr>
        <w:t xml:space="preserve">SOPORTE TECNOLÓGICO  Y CUADRO RESUMEN </w:t>
      </w:r>
      <w:bookmarkEnd w:id="0"/>
    </w:p>
    <w:p w:rsidR="001C6F9A" w:rsidRPr="00923524" w:rsidRDefault="001C6F9A" w:rsidP="001C6F9A">
      <w:pPr>
        <w:pStyle w:val="Ttulo1"/>
        <w:numPr>
          <w:ilvl w:val="0"/>
          <w:numId w:val="3"/>
        </w:numPr>
        <w:tabs>
          <w:tab w:val="left" w:pos="0"/>
          <w:tab w:val="center" w:pos="4527"/>
          <w:tab w:val="left" w:pos="5775"/>
        </w:tabs>
        <w:jc w:val="left"/>
        <w:rPr>
          <w:i w:val="0"/>
          <w:sz w:val="22"/>
          <w:szCs w:val="22"/>
        </w:rPr>
      </w:pPr>
    </w:p>
    <w:p w:rsidR="001C6F9A" w:rsidRPr="00923524" w:rsidRDefault="001C6F9A" w:rsidP="001C6F9A">
      <w:pPr>
        <w:numPr>
          <w:ilvl w:val="1"/>
          <w:numId w:val="25"/>
        </w:numPr>
        <w:rPr>
          <w:rFonts w:ascii="Arial" w:hAnsi="Arial" w:cs="Arial"/>
          <w:b/>
          <w:sz w:val="22"/>
          <w:szCs w:val="22"/>
        </w:rPr>
      </w:pPr>
      <w:bookmarkStart w:id="1" w:name="_Toc242617310"/>
      <w:r w:rsidRPr="00923524">
        <w:rPr>
          <w:rFonts w:ascii="Arial" w:hAnsi="Arial" w:cs="Arial"/>
          <w:b/>
          <w:sz w:val="22"/>
          <w:szCs w:val="22"/>
        </w:rPr>
        <w:t>Equipo de Software y Hardware (Servidor)</w:t>
      </w:r>
      <w:bookmarkEnd w:id="1"/>
    </w:p>
    <w:p w:rsidR="001C6F9A" w:rsidRPr="00923524" w:rsidRDefault="001C6F9A" w:rsidP="001C6F9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221"/>
        <w:gridCol w:w="2492"/>
        <w:gridCol w:w="2320"/>
        <w:gridCol w:w="2434"/>
      </w:tblGrid>
      <w:tr w:rsidR="001C6F9A" w:rsidRPr="00BA46F5" w:rsidTr="006A5C41">
        <w:trPr>
          <w:tblHeader/>
        </w:trPr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CARACTERISTICAS</w:t>
            </w:r>
          </w:p>
        </w:tc>
        <w:tc>
          <w:tcPr>
            <w:tcW w:w="13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BA46F5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ESPECIFICACIONES MINIMAS</w:t>
            </w:r>
          </w:p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EXIGIDAS</w:t>
            </w:r>
          </w:p>
        </w:tc>
        <w:tc>
          <w:tcPr>
            <w:tcW w:w="25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10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BA46F5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13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BA46F5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SERVIDOR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</w:tcPr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SERVIDOR</w:t>
            </w:r>
          </w:p>
          <w:p w:rsidR="001C6F9A" w:rsidRPr="00BA46F5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BA46F5"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Uno (1)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BA46F5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Modelo Procesador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Intel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Duo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E6300 (2.4 GHz, 2 MB L2 Cache, 1066 MHz FSB)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Memoria RAM Instalada y disponible para el Sistema Operativo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8 GB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Disco Duro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500 GB SATA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Tarjeta de Red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Integrada 10/100/1000  RJ45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Unidades Ópticas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DVD+R 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Mouse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PS2 ó USB de dos botones y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scroll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óptico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Teclado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PS2 ó USB en idioma Español de 104 teclas mínimo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Sistema Operativo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Linux o Windows (Server - última versión estable)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Software Instalado y Licenciado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Licencia perpetua de Servidor antivirus con soporte por 2 años (última versión estable)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1C6F9A" w:rsidRDefault="001C6F9A" w:rsidP="001C6F9A">
      <w:pPr>
        <w:rPr>
          <w:rFonts w:ascii="Arial" w:hAnsi="Arial" w:cs="Arial"/>
          <w:b/>
          <w:sz w:val="22"/>
          <w:szCs w:val="22"/>
        </w:rPr>
      </w:pPr>
      <w:bookmarkStart w:id="2" w:name="_Toc242617311"/>
    </w:p>
    <w:p w:rsidR="001C6F9A" w:rsidRPr="00923524" w:rsidRDefault="001C6F9A" w:rsidP="001C6F9A">
      <w:pPr>
        <w:numPr>
          <w:ilvl w:val="1"/>
          <w:numId w:val="25"/>
        </w:numPr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t>Equipo de Software y Hardware (Equipos de Cómputo)</w:t>
      </w:r>
      <w:bookmarkEnd w:id="2"/>
    </w:p>
    <w:p w:rsidR="001C6F9A" w:rsidRPr="00923524" w:rsidRDefault="001C6F9A" w:rsidP="001C6F9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96"/>
        <w:gridCol w:w="2618"/>
        <w:gridCol w:w="2355"/>
        <w:gridCol w:w="2476"/>
      </w:tblGrid>
      <w:tr w:rsidR="001C6F9A" w:rsidRPr="00923524" w:rsidTr="006A5C41">
        <w:trPr>
          <w:tblHeader/>
        </w:trPr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C6F9A" w:rsidRPr="00923524" w:rsidRDefault="001C6F9A" w:rsidP="006A5C41">
            <w:pPr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lastRenderedPageBreak/>
              <w:t>CARACTERISTICA</w:t>
            </w:r>
          </w:p>
        </w:tc>
        <w:tc>
          <w:tcPr>
            <w:tcW w:w="1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ESPECIFICACIONES </w:t>
            </w:r>
            <w:r w:rsidRPr="00923524">
              <w:rPr>
                <w:rFonts w:ascii="Arial" w:hAnsi="Arial" w:cs="Arial"/>
                <w:b/>
                <w:sz w:val="22"/>
                <w:szCs w:val="22"/>
              </w:rPr>
              <w:lastRenderedPageBreak/>
              <w:t>MINIMAS</w:t>
            </w:r>
          </w:p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EXIGIDAS</w:t>
            </w:r>
          </w:p>
        </w:tc>
        <w:tc>
          <w:tcPr>
            <w:tcW w:w="2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lastRenderedPageBreak/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EQUIPO DE COMPUTO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EQUIPO DE COMPUTO</w:t>
            </w:r>
          </w:p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lastRenderedPageBreak/>
              <w:t xml:space="preserve">Cantidad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6A5C41" w:rsidP="006A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CINCO</w:t>
            </w:r>
            <w:r w:rsidR="001C6F9A" w:rsidRPr="0092352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C6F9A" w:rsidRPr="009235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Modelo Procesador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Intel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Duo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E6300 (2.4 GHZ, 2 MB L2 Cache, 1066 MHz FSB)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Memoria RAM Instalada y disponible para el Sistema Operativo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4 GB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Tarjeta y Memoria Vídeo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PCI Express Mínimo 256 MB (Si es integrada al 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motherboard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 y comparte memoria con </w:t>
            </w:r>
            <w:smartTag w:uri="urn:schemas-microsoft-com:office:smarttags" w:element="PersonName">
              <w:smartTagPr>
                <w:attr w:name="ProductID" w:val="la RAM"/>
              </w:smartTagPr>
              <w:r w:rsidRPr="00923524">
                <w:rPr>
                  <w:rFonts w:ascii="Arial" w:hAnsi="Arial" w:cs="Arial"/>
                  <w:sz w:val="22"/>
                  <w:szCs w:val="22"/>
                </w:rPr>
                <w:t>la RAM</w:t>
              </w:r>
            </w:smartTag>
            <w:r w:rsidRPr="00923524">
              <w:rPr>
                <w:rFonts w:ascii="Arial" w:hAnsi="Arial" w:cs="Arial"/>
                <w:sz w:val="22"/>
                <w:szCs w:val="22"/>
              </w:rPr>
              <w:t xml:space="preserve"> del equipo se debe completar la memoria RAM para dejar la cantidad de memoria mínima para el Sistema Operativo).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Monitor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”"/>
              </w:smartTagPr>
              <w:r w:rsidRPr="00923524">
                <w:rPr>
                  <w:rFonts w:ascii="Arial" w:hAnsi="Arial" w:cs="Arial"/>
                  <w:sz w:val="22"/>
                  <w:szCs w:val="22"/>
                </w:rPr>
                <w:t>17”</w:t>
              </w:r>
            </w:smartTag>
            <w:r w:rsidRPr="00923524">
              <w:rPr>
                <w:rFonts w:ascii="Arial" w:hAnsi="Arial" w:cs="Arial"/>
                <w:sz w:val="22"/>
                <w:szCs w:val="22"/>
              </w:rPr>
              <w:t xml:space="preserve"> Flat Panel LCD 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Disco Duro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250 GB SATA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Tarjeta de Red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Integrada 10/100/1000  RJ45 ó una tarjeta de enlace inalámbrico  si la solución de comunicaciones de la curaduría es de este tipo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Unidades Ópticas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DVD+R 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Mouse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PS2 ó USB de dos botones y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scroll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óptico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Teclado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PS2 ó USB en idioma Español de 104 teclas mínimo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Interfaces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6 puertos USB 2.0 efectivos 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Sistema Operativo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Linux o Windows (última versión estable)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Software Instalado y Licenciado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Software Ofimático (últimas versiones)</w:t>
            </w:r>
          </w:p>
          <w:p w:rsidR="001C6F9A" w:rsidRPr="00923524" w:rsidRDefault="001C6F9A" w:rsidP="006A5C41">
            <w:pPr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Licencia perpetua de Cliente antivirus con soporte por 2 años (última versión estable)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>
      <w:pPr>
        <w:autoSpaceDE w:val="0"/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</w:p>
    <w:p w:rsidR="001C6F9A" w:rsidRPr="00923524" w:rsidRDefault="001C6F9A" w:rsidP="001C6F9A">
      <w:pPr>
        <w:autoSpaceDE w:val="0"/>
        <w:spacing w:line="240" w:lineRule="atLeast"/>
        <w:jc w:val="both"/>
        <w:rPr>
          <w:rFonts w:ascii="Arial" w:hAnsi="Arial" w:cs="Arial"/>
          <w:bCs/>
          <w:iCs/>
          <w:sz w:val="22"/>
          <w:szCs w:val="22"/>
        </w:rPr>
      </w:pPr>
      <w:r w:rsidRPr="00923524">
        <w:rPr>
          <w:rFonts w:ascii="Arial" w:hAnsi="Arial" w:cs="Arial"/>
          <w:b/>
          <w:bCs/>
          <w:iCs/>
          <w:sz w:val="22"/>
          <w:szCs w:val="22"/>
        </w:rPr>
        <w:t>NOTA:</w:t>
      </w:r>
      <w:r w:rsidRPr="00923524">
        <w:rPr>
          <w:rFonts w:ascii="Arial" w:hAnsi="Arial" w:cs="Arial"/>
          <w:bCs/>
          <w:iCs/>
          <w:sz w:val="22"/>
          <w:szCs w:val="22"/>
        </w:rPr>
        <w:t xml:space="preserve">   Si los equipos propuestos tienen características diferentes, diligenciar un cuadro por cada tipo de equipo; hasta completar mínimo la cantidad requerida.   Esta infraestructura tecnológica deberá crecer en la medida que sea requerida por volumen y tamaño de los procesos y deberá garantizar compatibilidad futura con la plataforma de</w:t>
      </w:r>
      <w:r w:rsidR="005E64B5">
        <w:rPr>
          <w:rFonts w:ascii="Arial" w:hAnsi="Arial" w:cs="Arial"/>
          <w:bCs/>
          <w:iCs/>
          <w:sz w:val="22"/>
          <w:szCs w:val="22"/>
        </w:rPr>
        <w:t xml:space="preserve"> la </w:t>
      </w:r>
      <w:proofErr w:type="spellStart"/>
      <w:r w:rsidR="005E64B5">
        <w:rPr>
          <w:rFonts w:ascii="Arial" w:hAnsi="Arial" w:cs="Arial"/>
          <w:bCs/>
          <w:iCs/>
          <w:sz w:val="22"/>
          <w:szCs w:val="22"/>
        </w:rPr>
        <w:t>Alcaldia</w:t>
      </w:r>
      <w:proofErr w:type="spellEnd"/>
      <w:r w:rsidR="005E64B5">
        <w:rPr>
          <w:rFonts w:ascii="Arial" w:hAnsi="Arial" w:cs="Arial"/>
          <w:bCs/>
          <w:iCs/>
          <w:sz w:val="22"/>
          <w:szCs w:val="22"/>
        </w:rPr>
        <w:t xml:space="preserve"> de Pasto</w:t>
      </w:r>
      <w:r w:rsidRPr="00923524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1C6F9A" w:rsidRPr="00923524" w:rsidRDefault="001C6F9A" w:rsidP="001C6F9A">
      <w:pPr>
        <w:tabs>
          <w:tab w:val="left" w:pos="43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bookmarkStart w:id="3" w:name="_Toc242617312"/>
      <w:r w:rsidRPr="00923524">
        <w:rPr>
          <w:rFonts w:ascii="Arial" w:hAnsi="Arial" w:cs="Arial"/>
          <w:b/>
          <w:sz w:val="22"/>
          <w:szCs w:val="22"/>
        </w:rPr>
        <w:t>Equipo de Software y Hardware (Impresoras)</w:t>
      </w:r>
      <w:bookmarkEnd w:id="3"/>
    </w:p>
    <w:p w:rsidR="001C6F9A" w:rsidRPr="00923524" w:rsidRDefault="001C6F9A" w:rsidP="001C6F9A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40"/>
        <w:gridCol w:w="2598"/>
        <w:gridCol w:w="2383"/>
        <w:gridCol w:w="2412"/>
      </w:tblGrid>
      <w:tr w:rsidR="001C6F9A" w:rsidRPr="00923524" w:rsidTr="006A5C41">
        <w:trPr>
          <w:tblHeader/>
        </w:trPr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CARACTERISTICA</w:t>
            </w:r>
          </w:p>
        </w:tc>
        <w:tc>
          <w:tcPr>
            <w:tcW w:w="1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ESPECIFICACIONES MINIMAS</w:t>
            </w:r>
          </w:p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EXIGIDAS</w:t>
            </w:r>
          </w:p>
        </w:tc>
        <w:tc>
          <w:tcPr>
            <w:tcW w:w="2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IMPRESORA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IMPRESORA</w:t>
            </w:r>
          </w:p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Tres (3)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Tecnología de Impresión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Láser Blanco y Negro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Velocidad de impresión en Carta a 600dpi (ppm)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45 ppm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Resolución de impresión (dpi)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1200 x 1200 dpi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Ciclo de Impresión Mensual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200,000 pág.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Procesador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460 MHz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Memoria estándar 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80 MB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Capacidad Máxima de memoria 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512 MB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Dúplex Automático 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Incorporado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Interfaces estándar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1 Puerto paralelo bidireccional compatible con IEEE 1284, 1 USB, 1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Fast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Ethernet 10/100 y un 1 EIO abierto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Capacidad de papel estándar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1100 hojas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Número de Bandejas Estándar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Capacidad cada una 1 x 100 manual, 2 x 500 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Capacidad estándar de salida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300 hojas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Tamaños de Papel soportados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3 x </w:t>
            </w:r>
            <w:smartTag w:uri="urn:schemas-microsoft-com:office:smarttags" w:element="metricconverter">
              <w:smartTagPr>
                <w:attr w:name="ProductID" w:val="5 in"/>
              </w:smartTagPr>
              <w:r w:rsidRPr="00923524">
                <w:rPr>
                  <w:rFonts w:ascii="Arial" w:hAnsi="Arial" w:cs="Arial"/>
                  <w:sz w:val="22"/>
                  <w:szCs w:val="22"/>
                </w:rPr>
                <w:t>5 in</w:t>
              </w:r>
            </w:smartTag>
            <w:r w:rsidRPr="00923524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8.5 x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923524">
                <w:rPr>
                  <w:rFonts w:ascii="Arial" w:hAnsi="Arial" w:cs="Arial"/>
                  <w:sz w:val="22"/>
                  <w:szCs w:val="22"/>
                </w:rPr>
                <w:t>14 in</w:t>
              </w:r>
            </w:smartTag>
            <w:r w:rsidRPr="009235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/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t>Equipo de Software y Hardware (Escáner de Documentos Tamaño Oficio - Alimentador Automático de Hojas)</w:t>
      </w:r>
    </w:p>
    <w:p w:rsidR="001C6F9A" w:rsidRPr="00923524" w:rsidRDefault="001C6F9A" w:rsidP="001C6F9A">
      <w:pPr>
        <w:tabs>
          <w:tab w:val="left" w:pos="432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96"/>
        <w:gridCol w:w="2618"/>
        <w:gridCol w:w="2443"/>
        <w:gridCol w:w="2388"/>
      </w:tblGrid>
      <w:tr w:rsidR="001C6F9A" w:rsidRPr="00923524" w:rsidTr="006A5C41">
        <w:trPr>
          <w:tblHeader/>
        </w:trPr>
        <w:tc>
          <w:tcPr>
            <w:tcW w:w="10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C6F9A" w:rsidRPr="00923524" w:rsidRDefault="001C6F9A" w:rsidP="006A5C41">
            <w:pPr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CARACTERISTICA</w:t>
            </w:r>
          </w:p>
        </w:tc>
        <w:tc>
          <w:tcPr>
            <w:tcW w:w="13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ESPECIFICACIONES MINIMAS</w:t>
            </w:r>
          </w:p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EXIGIDAS</w:t>
            </w:r>
          </w:p>
        </w:tc>
        <w:tc>
          <w:tcPr>
            <w:tcW w:w="2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10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ESCANER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ESCANER</w:t>
            </w:r>
          </w:p>
          <w:p w:rsidR="001C6F9A" w:rsidRPr="00923524" w:rsidRDefault="001C6F9A" w:rsidP="006A5C4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Uno</w:t>
            </w:r>
            <w:r w:rsidRPr="0092352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2352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lastRenderedPageBreak/>
              <w:t>Tipo de Escáner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Cama plana con alimentación automática de hojas (para imágenes monocromáticas y a color)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Método Exploración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Desplazamiento de cabezal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Resolución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Principal:  600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ppp</w:t>
            </w:r>
            <w:proofErr w:type="spellEnd"/>
          </w:p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Secundaria:  1.200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ppp</w:t>
            </w:r>
            <w:proofErr w:type="spell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Resolución de salida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Rango: Máx. 600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ppp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, Mínimo 480 mínimo </w:t>
            </w:r>
            <w:proofErr w:type="spellStart"/>
            <w:r w:rsidRPr="00923524">
              <w:rPr>
                <w:rFonts w:ascii="Arial" w:hAnsi="Arial" w:cs="Arial"/>
                <w:sz w:val="22"/>
                <w:szCs w:val="22"/>
              </w:rPr>
              <w:t>ppp</w:t>
            </w:r>
            <w:proofErr w:type="spell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  <w:tr w:rsidR="001C6F9A" w:rsidRPr="00923524" w:rsidTr="006A5C41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Tamaño de Documentos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16 mm"/>
              </w:smartTagPr>
              <w:r w:rsidRPr="00923524">
                <w:rPr>
                  <w:rFonts w:ascii="Arial" w:hAnsi="Arial" w:cs="Arial"/>
                  <w:sz w:val="22"/>
                  <w:szCs w:val="22"/>
                </w:rPr>
                <w:t>216 mm</w:t>
              </w:r>
            </w:smartTag>
            <w:r w:rsidRPr="00923524">
              <w:rPr>
                <w:rFonts w:ascii="Arial" w:hAnsi="Arial" w:cs="Arial"/>
                <w:sz w:val="22"/>
                <w:szCs w:val="22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923524">
                <w:rPr>
                  <w:rFonts w:ascii="Arial" w:hAnsi="Arial" w:cs="Arial"/>
                  <w:sz w:val="22"/>
                  <w:szCs w:val="22"/>
                </w:rPr>
                <w:t>360 mm</w:t>
              </w:r>
            </w:smartTag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>
      <w:pPr>
        <w:pStyle w:val="Ttulo1"/>
        <w:tabs>
          <w:tab w:val="left" w:pos="0"/>
          <w:tab w:val="center" w:pos="4527"/>
          <w:tab w:val="left" w:pos="5775"/>
        </w:tabs>
        <w:jc w:val="left"/>
        <w:rPr>
          <w:b w:val="0"/>
          <w:i w:val="0"/>
        </w:rPr>
      </w:pPr>
      <w:bookmarkStart w:id="4" w:name="_Toc242617313"/>
    </w:p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t xml:space="preserve"> Comunicaciones (Red Interna)</w:t>
      </w:r>
      <w:bookmarkEnd w:id="4"/>
    </w:p>
    <w:p w:rsidR="001C6F9A" w:rsidRPr="00923524" w:rsidRDefault="001C6F9A" w:rsidP="001C6F9A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40"/>
        <w:gridCol w:w="2563"/>
        <w:gridCol w:w="2415"/>
        <w:gridCol w:w="2415"/>
      </w:tblGrid>
      <w:tr w:rsidR="001C6F9A" w:rsidRPr="00E46D63" w:rsidTr="006A5C41">
        <w:trPr>
          <w:tblHeader/>
        </w:trPr>
        <w:tc>
          <w:tcPr>
            <w:tcW w:w="103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CARACTERISTICA</w:t>
            </w:r>
          </w:p>
        </w:tc>
        <w:tc>
          <w:tcPr>
            <w:tcW w:w="13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ESPECIFICACIONES MINIMAS</w:t>
            </w:r>
          </w:p>
          <w:p w:rsidR="001C6F9A" w:rsidRPr="00E46D63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EXIGIDAS</w:t>
            </w:r>
          </w:p>
        </w:tc>
        <w:tc>
          <w:tcPr>
            <w:tcW w:w="25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E46D63" w:rsidTr="006A5C41">
        <w:trPr>
          <w:tblHeader/>
        </w:trPr>
        <w:tc>
          <w:tcPr>
            <w:tcW w:w="103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RED INTERNA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E46D63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RED INTERNA</w:t>
            </w:r>
          </w:p>
          <w:p w:rsidR="001C6F9A" w:rsidRPr="00E46D63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E46D63"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Una  (1) red interna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</w:rPr>
            </w:pPr>
          </w:p>
          <w:p w:rsidR="001C6F9A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Especificación 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autoSpaceDE w:val="0"/>
              <w:snapToGrid w:val="0"/>
              <w:spacing w:line="240" w:lineRule="atLeast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Sistema o red de cableado estructurado para soportar lo relacionado con comunicaciones de datos y voz y que tenga una cobertura del cien por ciento (100%) de los puestos de trabajo. 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Equipos Activos de Red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autoSpaceDE w:val="0"/>
              <w:snapToGrid w:val="0"/>
              <w:spacing w:line="240" w:lineRule="atLeast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Equipos activos de red tipo </w:t>
            </w:r>
            <w:proofErr w:type="spellStart"/>
            <w:r w:rsidRPr="00923524">
              <w:rPr>
                <w:rFonts w:ascii="Arial" w:hAnsi="Arial" w:cs="Arial"/>
                <w:bCs/>
                <w:iCs/>
                <w:sz w:val="22"/>
                <w:szCs w:val="22"/>
              </w:rPr>
              <w:t>switch</w:t>
            </w:r>
            <w:proofErr w:type="spellEnd"/>
            <w:r w:rsidRPr="0092352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con la cantidad de puertos suficientes para dar una cobertura del cien por ciento (100%) de los puestos de trabajo o el equipo activo equivalente para soportar la red inalámbrica cuya tecnología garantice una cobertura del cien por ciento (100%) de los puestos de trabajo.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lastRenderedPageBreak/>
              <w:t>Sistema de comunicación de voz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autoSpaceDE w:val="0"/>
              <w:spacing w:line="240" w:lineRule="atLeast"/>
              <w:ind w:left="28" w:right="28"/>
              <w:jc w:val="both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bCs/>
                <w:iCs/>
                <w:sz w:val="22"/>
                <w:szCs w:val="22"/>
              </w:rPr>
              <w:t>Sistema de comunicaciones de voz que cubra el cien por ciento (100%) de los puestos de trabajo y con la cantidad suficiente de líneas para atender oportunamente las solicitudes e inquietudes de los ciudadanos.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>
      <w:pPr>
        <w:rPr>
          <w:rFonts w:ascii="Arial" w:hAnsi="Arial" w:cs="Arial"/>
          <w:b/>
          <w:sz w:val="22"/>
          <w:szCs w:val="22"/>
        </w:rPr>
      </w:pPr>
      <w:bookmarkStart w:id="5" w:name="_Toc242617314"/>
    </w:p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t xml:space="preserve">Comunicaciones (Conexión o Interconectividad con </w:t>
      </w:r>
      <w:r w:rsidR="005E64B5">
        <w:rPr>
          <w:rFonts w:ascii="Arial" w:hAnsi="Arial" w:cs="Arial"/>
          <w:b/>
          <w:sz w:val="22"/>
          <w:szCs w:val="22"/>
        </w:rPr>
        <w:t xml:space="preserve"> La oficina de Planeación municipal de Pasto</w:t>
      </w:r>
      <w:r w:rsidRPr="00923524">
        <w:rPr>
          <w:rFonts w:ascii="Arial" w:hAnsi="Arial" w:cs="Arial"/>
          <w:b/>
          <w:sz w:val="22"/>
          <w:szCs w:val="22"/>
        </w:rPr>
        <w:t>)</w:t>
      </w:r>
      <w:bookmarkEnd w:id="5"/>
    </w:p>
    <w:p w:rsidR="001C6F9A" w:rsidRPr="00923524" w:rsidRDefault="001C6F9A" w:rsidP="001C6F9A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258"/>
        <w:gridCol w:w="2317"/>
        <w:gridCol w:w="2485"/>
        <w:gridCol w:w="2485"/>
      </w:tblGrid>
      <w:tr w:rsidR="001C6F9A" w:rsidRPr="00923524" w:rsidTr="006A5C41">
        <w:trPr>
          <w:tblHeader/>
        </w:trPr>
        <w:tc>
          <w:tcPr>
            <w:tcW w:w="95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CARACTERISTICAS</w:t>
            </w:r>
          </w:p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1C6F9A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ESPECIFICACIONES MINIMAS</w:t>
            </w:r>
          </w:p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EXIGIDAS</w:t>
            </w:r>
          </w:p>
        </w:tc>
        <w:tc>
          <w:tcPr>
            <w:tcW w:w="2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95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C6F9A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CONEXIÓN O INTERCONECTIVIDAD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C6F9A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CONEXIÓN O INTERCONECTIVIDAD</w:t>
            </w:r>
          </w:p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Canal de comunicación de datos dedicado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autoSpaceDE w:val="0"/>
              <w:snapToGrid w:val="0"/>
              <w:spacing w:line="240" w:lineRule="atLeast"/>
              <w:ind w:left="28" w:right="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 Curador Urbano deberá disponer un canal de comunicación de datos dedicado con </w:t>
            </w:r>
            <w:r w:rsidR="005E64B5">
              <w:rPr>
                <w:rFonts w:ascii="Arial" w:hAnsi="Arial" w:cs="Arial"/>
                <w:b/>
                <w:sz w:val="22"/>
                <w:szCs w:val="22"/>
              </w:rPr>
              <w:t>La oficina de</w:t>
            </w:r>
            <w:r w:rsidR="006A5C41">
              <w:rPr>
                <w:rFonts w:ascii="Arial" w:hAnsi="Arial" w:cs="Arial"/>
                <w:b/>
                <w:sz w:val="22"/>
                <w:szCs w:val="22"/>
              </w:rPr>
              <w:t xml:space="preserve"> la Secretaria de</w:t>
            </w:r>
            <w:r w:rsidR="005E64B5">
              <w:rPr>
                <w:rFonts w:ascii="Arial" w:hAnsi="Arial" w:cs="Arial"/>
                <w:b/>
                <w:sz w:val="22"/>
                <w:szCs w:val="22"/>
              </w:rPr>
              <w:t xml:space="preserve"> Planeación municipal de Pasto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mínimo de 2048 Kbps, con todos los equipos necesarios tanto en la sede de la curaduría como </w:t>
            </w:r>
            <w:proofErr w:type="spellStart"/>
            <w:r w:rsidR="006A5C41">
              <w:rPr>
                <w:rFonts w:ascii="Arial" w:hAnsi="Arial" w:cs="Arial"/>
                <w:bCs/>
                <w:iCs/>
                <w:sz w:val="22"/>
                <w:szCs w:val="22"/>
              </w:rPr>
              <w:t>en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l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5E64B5">
              <w:rPr>
                <w:rFonts w:ascii="Arial" w:hAnsi="Arial" w:cs="Arial"/>
                <w:b/>
                <w:sz w:val="22"/>
                <w:szCs w:val="22"/>
              </w:rPr>
              <w:t>La oficina de Planeación municipal de Pasto</w:t>
            </w:r>
            <w:r w:rsidRPr="00D7058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para su operación y funcionamiento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Canal dedicado de acceso a Internet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845E5C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 curador urbano designado deberá disponer un canal dedicado de acceso a Internet mínimo de 2048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Kbps.</w:t>
            </w:r>
            <w:proofErr w:type="spellEnd"/>
            <w:r w:rsidRPr="009235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Línea </w:t>
            </w:r>
            <w:r>
              <w:rPr>
                <w:rFonts w:ascii="Arial" w:hAnsi="Arial" w:cs="Arial"/>
                <w:sz w:val="22"/>
                <w:szCs w:val="22"/>
              </w:rPr>
              <w:t xml:space="preserve">telefónica </w:t>
            </w:r>
            <w:r w:rsidRPr="00923524">
              <w:rPr>
                <w:rFonts w:ascii="Arial" w:hAnsi="Arial" w:cs="Arial"/>
                <w:sz w:val="22"/>
                <w:szCs w:val="22"/>
              </w:rPr>
              <w:t>de atención</w:t>
            </w:r>
            <w:r>
              <w:rPr>
                <w:rFonts w:ascii="Arial" w:hAnsi="Arial" w:cs="Arial"/>
                <w:sz w:val="22"/>
                <w:szCs w:val="22"/>
              </w:rPr>
              <w:t xml:space="preserve"> a la ciudadanía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B77CA1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 curador urbano deberá disponer </w:t>
            </w:r>
            <w:r w:rsidR="006A5C4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una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(</w:t>
            </w:r>
            <w:r w:rsidR="006A5C41">
              <w:rPr>
                <w:rFonts w:ascii="Arial" w:hAnsi="Arial" w:cs="Arial"/>
                <w:bCs/>
                <w:iCs/>
                <w:sz w:val="22"/>
                <w:szCs w:val="22"/>
              </w:rPr>
              <w:t>1) línea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telefónica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dedicada exclusivamente a la atención a la ciudadanía.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t xml:space="preserve"> </w:t>
      </w:r>
      <w:bookmarkStart w:id="6" w:name="_Toc242617315"/>
      <w:r w:rsidRPr="00923524">
        <w:rPr>
          <w:rFonts w:ascii="Arial" w:hAnsi="Arial" w:cs="Arial"/>
          <w:b/>
          <w:sz w:val="22"/>
          <w:szCs w:val="22"/>
        </w:rPr>
        <w:t>Herramientas (Licencias de Software</w:t>
      </w:r>
      <w:r>
        <w:rPr>
          <w:rFonts w:ascii="Arial" w:hAnsi="Arial" w:cs="Arial"/>
          <w:b/>
          <w:sz w:val="22"/>
          <w:szCs w:val="22"/>
        </w:rPr>
        <w:t xml:space="preserve"> GIS</w:t>
      </w:r>
      <w:r w:rsidRPr="00923524">
        <w:rPr>
          <w:rFonts w:ascii="Arial" w:hAnsi="Arial" w:cs="Arial"/>
          <w:b/>
          <w:sz w:val="22"/>
          <w:szCs w:val="22"/>
        </w:rPr>
        <w:t>)</w:t>
      </w:r>
      <w:bookmarkEnd w:id="6"/>
    </w:p>
    <w:p w:rsidR="001C6F9A" w:rsidRPr="00923524" w:rsidRDefault="001C6F9A" w:rsidP="001C6F9A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152"/>
        <w:gridCol w:w="2689"/>
        <w:gridCol w:w="2352"/>
        <w:gridCol w:w="2352"/>
      </w:tblGrid>
      <w:tr w:rsidR="001C6F9A" w:rsidRPr="00923524" w:rsidTr="006A5C41"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CARACTERISTICA</w:t>
            </w:r>
          </w:p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ESPECIFICACIONES MINIMAS EXIGIDAS</w:t>
            </w:r>
          </w:p>
        </w:tc>
        <w:tc>
          <w:tcPr>
            <w:tcW w:w="26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SOFTWARE GIS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F9A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SOFTWARE GIS</w:t>
            </w:r>
          </w:p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(ADICIONAL)</w:t>
            </w:r>
          </w:p>
        </w:tc>
      </w:tr>
      <w:tr w:rsidR="001C6F9A" w:rsidRPr="00923524" w:rsidTr="006A5C41"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 xml:space="preserve">Cantidad 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6A5C41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Una (1</w:t>
            </w:r>
            <w:r w:rsidR="001C6F9A" w:rsidRPr="00923524">
              <w:rPr>
                <w:rFonts w:ascii="Arial" w:hAnsi="Arial" w:cs="Arial"/>
                <w:sz w:val="22"/>
                <w:szCs w:val="22"/>
              </w:rPr>
              <w:t>) licencia</w:t>
            </w:r>
            <w:r w:rsidR="001C6F9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923524">
              <w:rPr>
                <w:rFonts w:ascii="Arial" w:hAnsi="Arial" w:cs="Arial"/>
                <w:sz w:val="22"/>
                <w:szCs w:val="22"/>
              </w:rPr>
              <w:t>Especificación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6F9A" w:rsidRPr="00C45E92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Software para el manejo de información geográfica que permita edición, estructuración y exportación a formatos  estándar para GIS y CAD de la información geográfica, compatibles con los formatos de intercambio de información y las cuales serán el soporte para manejar la información espacial  bajo los parámetros que adopte el Municipio y en especial </w:t>
            </w:r>
            <w:r w:rsidR="005E64B5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="006A5C41">
              <w:rPr>
                <w:rFonts w:ascii="Arial" w:hAnsi="Arial" w:cs="Arial"/>
                <w:b/>
                <w:sz w:val="22"/>
                <w:szCs w:val="22"/>
              </w:rPr>
              <w:t xml:space="preserve">Secretaria </w:t>
            </w:r>
            <w:r w:rsidR="005E64B5">
              <w:rPr>
                <w:rFonts w:ascii="Arial" w:hAnsi="Arial" w:cs="Arial"/>
                <w:b/>
                <w:sz w:val="22"/>
                <w:szCs w:val="22"/>
              </w:rPr>
              <w:t xml:space="preserve"> Planeación municipal de Pasto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para su base de datos espacial. Estas tecnologías deben alinearse con los modelos  de datos espaciales con que cuenta el</w:t>
            </w:r>
            <w:r w:rsidR="005E64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5C41">
              <w:rPr>
                <w:rFonts w:ascii="Arial" w:hAnsi="Arial" w:cs="Arial"/>
                <w:b/>
                <w:sz w:val="22"/>
                <w:szCs w:val="22"/>
              </w:rPr>
              <w:t>La Secretaria  Planeación municipal de Pasto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:rsidR="001C6F9A" w:rsidRDefault="001C6F9A" w:rsidP="001C6F9A">
      <w:pPr>
        <w:rPr>
          <w:rFonts w:ascii="Arial" w:hAnsi="Arial" w:cs="Arial"/>
          <w:b/>
          <w:sz w:val="22"/>
          <w:szCs w:val="22"/>
        </w:rPr>
      </w:pPr>
      <w:bookmarkStart w:id="7" w:name="_Toc242617316"/>
    </w:p>
    <w:p w:rsidR="001C6F9A" w:rsidRDefault="001C6F9A" w:rsidP="001C6F9A">
      <w:pPr>
        <w:rPr>
          <w:rFonts w:ascii="Arial" w:hAnsi="Arial" w:cs="Arial"/>
          <w:b/>
          <w:sz w:val="22"/>
          <w:szCs w:val="22"/>
        </w:rPr>
      </w:pPr>
    </w:p>
    <w:p w:rsidR="001C6F9A" w:rsidRDefault="001C6F9A" w:rsidP="001C6F9A">
      <w:pPr>
        <w:rPr>
          <w:rFonts w:ascii="Arial" w:hAnsi="Arial" w:cs="Arial"/>
          <w:b/>
          <w:sz w:val="22"/>
          <w:szCs w:val="22"/>
        </w:rPr>
      </w:pPr>
    </w:p>
    <w:p w:rsidR="001C6F9A" w:rsidRDefault="001C6F9A" w:rsidP="001C6F9A">
      <w:pPr>
        <w:rPr>
          <w:rFonts w:ascii="Arial" w:hAnsi="Arial" w:cs="Arial"/>
          <w:b/>
          <w:sz w:val="22"/>
          <w:szCs w:val="22"/>
        </w:rPr>
      </w:pPr>
    </w:p>
    <w:p w:rsidR="001C6F9A" w:rsidRDefault="001C6F9A" w:rsidP="001C6F9A">
      <w:pPr>
        <w:rPr>
          <w:rFonts w:ascii="Arial" w:hAnsi="Arial" w:cs="Arial"/>
          <w:b/>
          <w:sz w:val="22"/>
          <w:szCs w:val="22"/>
        </w:rPr>
      </w:pPr>
    </w:p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t>Sistema de Información</w:t>
      </w:r>
      <w:bookmarkEnd w:id="7"/>
    </w:p>
    <w:p w:rsidR="001C6F9A" w:rsidRPr="00923524" w:rsidRDefault="001C6F9A" w:rsidP="001C6F9A">
      <w:pPr>
        <w:tabs>
          <w:tab w:val="left" w:pos="432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187"/>
        <w:gridCol w:w="2623"/>
        <w:gridCol w:w="2275"/>
        <w:gridCol w:w="2348"/>
      </w:tblGrid>
      <w:tr w:rsidR="001C6F9A" w:rsidRPr="00923524" w:rsidTr="006A5C41">
        <w:trPr>
          <w:tblHeader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lastRenderedPageBreak/>
              <w:t>CARACTERISTICAS</w:t>
            </w:r>
          </w:p>
        </w:tc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ESPECIFICACIONES MINIMAS EXIGIDAS</w:t>
            </w:r>
          </w:p>
        </w:tc>
        <w:tc>
          <w:tcPr>
            <w:tcW w:w="2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9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SISTEMA DE INFORMACION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SISTEMA DE INFORMACION</w:t>
            </w:r>
          </w:p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923524">
              <w:rPr>
                <w:rFonts w:ascii="Arial" w:hAnsi="Arial" w:cs="Arial"/>
                <w:b/>
                <w:sz w:val="22"/>
                <w:szCs w:val="22"/>
              </w:rPr>
              <w:t>ADICIONAL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C6F9A" w:rsidRPr="00923524" w:rsidTr="006A5C41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737800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 w:rsidRPr="00737800">
              <w:rPr>
                <w:rFonts w:ascii="Arial" w:hAnsi="Arial" w:cs="Arial"/>
                <w:bCs/>
                <w:iCs/>
                <w:sz w:val="22"/>
                <w:szCs w:val="22"/>
              </w:rPr>
              <w:t>Cantidad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737800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  <w:r w:rsidRPr="00737800">
              <w:rPr>
                <w:rFonts w:ascii="Arial" w:hAnsi="Arial" w:cs="Arial"/>
                <w:sz w:val="22"/>
                <w:szCs w:val="22"/>
              </w:rPr>
              <w:t>Uno (1)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Especificación</w:t>
            </w:r>
          </w:p>
          <w:p w:rsidR="001C6F9A" w:rsidRPr="00923524" w:rsidRDefault="001C6F9A" w:rsidP="006A5C41">
            <w:pPr>
              <w:ind w:left="28" w:right="28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El curador urbano deberá disponer un Sistema de información</w:t>
            </w:r>
            <w:r w:rsidRPr="00DB406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SI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que le permita revisar y gestionar electrónicamente toda la información requerida sobre sus actuaciones.</w:t>
            </w:r>
          </w:p>
          <w:p w:rsidR="001C6F9A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</w:p>
          <w:p w:rsidR="001C6F9A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El curador urbano deberá implementar el sistema de información que cumpla con los requerimientos mínimos definidos por </w:t>
            </w:r>
            <w:r w:rsidR="006A5C41">
              <w:rPr>
                <w:rFonts w:ascii="Arial" w:hAnsi="Arial" w:cs="Arial"/>
                <w:b/>
                <w:sz w:val="22"/>
                <w:szCs w:val="22"/>
              </w:rPr>
              <w:t>La Secretaria  Planeación municipal de Pasto</w:t>
            </w:r>
            <w:r w:rsidR="006A5C4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y todos aquellos que de común acuerdo y en el contexto de nuevas solicitudes para la transmisión de información sean necesarios. </w:t>
            </w:r>
          </w:p>
          <w:p w:rsidR="001C6F9A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</w:p>
          <w:p w:rsidR="001C6F9A" w:rsidRPr="00923524" w:rsidRDefault="001C6F9A" w:rsidP="006A5C41">
            <w:pPr>
              <w:autoSpaceDE w:val="0"/>
              <w:ind w:right="28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1C6F9A" w:rsidRPr="00923524" w:rsidRDefault="001C6F9A" w:rsidP="001C6F9A">
      <w:pPr>
        <w:rPr>
          <w:rFonts w:ascii="Arial" w:hAnsi="Arial" w:cs="Arial"/>
          <w:sz w:val="22"/>
          <w:szCs w:val="22"/>
        </w:rPr>
      </w:pPr>
    </w:p>
    <w:p w:rsidR="001C6F9A" w:rsidRPr="00923524" w:rsidRDefault="001C6F9A" w:rsidP="001C6F9A">
      <w:pPr>
        <w:numPr>
          <w:ilvl w:val="1"/>
          <w:numId w:val="25"/>
        </w:numPr>
        <w:ind w:left="600" w:hanging="600"/>
        <w:rPr>
          <w:rFonts w:ascii="Arial" w:hAnsi="Arial" w:cs="Arial"/>
          <w:b/>
          <w:sz w:val="22"/>
          <w:szCs w:val="22"/>
        </w:rPr>
      </w:pPr>
      <w:r w:rsidRPr="00923524">
        <w:rPr>
          <w:rFonts w:ascii="Arial" w:hAnsi="Arial" w:cs="Arial"/>
          <w:b/>
          <w:sz w:val="22"/>
          <w:szCs w:val="22"/>
        </w:rPr>
        <w:br w:type="page"/>
      </w:r>
      <w:r w:rsidRPr="00923524">
        <w:rPr>
          <w:rFonts w:ascii="Arial" w:hAnsi="Arial" w:cs="Arial"/>
          <w:b/>
          <w:sz w:val="22"/>
          <w:szCs w:val="22"/>
        </w:rPr>
        <w:lastRenderedPageBreak/>
        <w:t>Planes y Procedimientos</w:t>
      </w:r>
    </w:p>
    <w:p w:rsidR="001C6F9A" w:rsidRPr="00923524" w:rsidRDefault="001C6F9A" w:rsidP="001C6F9A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187"/>
        <w:gridCol w:w="2623"/>
        <w:gridCol w:w="2275"/>
        <w:gridCol w:w="2348"/>
      </w:tblGrid>
      <w:tr w:rsidR="001C6F9A" w:rsidRPr="00923524" w:rsidTr="006A5C41">
        <w:trPr>
          <w:tblHeader/>
        </w:trPr>
        <w:tc>
          <w:tcPr>
            <w:tcW w:w="90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CARACTERISTICAS</w:t>
            </w:r>
          </w:p>
        </w:tc>
        <w:tc>
          <w:tcPr>
            <w:tcW w:w="147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ind w:left="28" w:right="28"/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ESPECIFICACIONES MINIMAS EXIGIDAS</w:t>
            </w:r>
          </w:p>
        </w:tc>
        <w:tc>
          <w:tcPr>
            <w:tcW w:w="2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jc w:val="center"/>
              <w:rPr>
                <w:rFonts w:ascii="Arial" w:hAnsi="Arial" w:cs="Arial"/>
                <w:b/>
              </w:rPr>
            </w:pPr>
            <w:r w:rsidRPr="00923524"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</w:tr>
      <w:tr w:rsidR="001C6F9A" w:rsidRPr="00923524" w:rsidTr="006A5C41">
        <w:trPr>
          <w:tblHeader/>
        </w:trPr>
        <w:tc>
          <w:tcPr>
            <w:tcW w:w="90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PLANES Y PROCEDIMIENTOS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C6F9A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PLANES Y PROCEDIMIENTOS</w:t>
            </w:r>
          </w:p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923524">
              <w:rPr>
                <w:rFonts w:ascii="Arial" w:hAnsi="Arial" w:cs="Arial"/>
                <w:b/>
                <w:sz w:val="22"/>
                <w:szCs w:val="22"/>
              </w:rPr>
              <w:t>ADICIONAL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C6F9A" w:rsidRPr="00923524" w:rsidTr="006A5C41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737800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Políticas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Para la protección de todos los elementos de red interna, incluyendo hardware, software y datos, contra cualquier intento de acceso no autorizado desde lugares internos y contra ataques que puedan originarse de entes externos a la misma.</w:t>
            </w:r>
          </w:p>
          <w:p w:rsidR="001C6F9A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De administración, mantenimiento y respaldo de la información de la base de datos.</w:t>
            </w:r>
          </w:p>
          <w:p w:rsidR="001C6F9A" w:rsidRPr="00737800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Que garanticen la calidad y oportunidad de los datos y por       consiguiente de la información que transfiera a </w:t>
            </w:r>
            <w:r w:rsidR="006A5C41">
              <w:rPr>
                <w:rFonts w:ascii="Arial" w:hAnsi="Arial" w:cs="Arial"/>
                <w:b/>
                <w:sz w:val="22"/>
                <w:szCs w:val="22"/>
              </w:rPr>
              <w:t>La Secretaria  Planeación municipal de Pasto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</w:tr>
      <w:tr w:rsidR="001C6F9A" w:rsidRPr="00923524" w:rsidTr="006A5C41"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Procedimientos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Para la protección de todos los elementos de red interna, incluyendo hardware, software y datos, contra cualquier intento de acceso no autorizado desde lugares internos y contra ataques que puedan originarse de entes externos a la misma.</w:t>
            </w:r>
          </w:p>
          <w:p w:rsidR="001C6F9A" w:rsidRDefault="001C6F9A" w:rsidP="006A5C41">
            <w:pPr>
              <w:snapToGrid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De administración, mantenimiento y respaldo de la información de la base de datos.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jc w:val="center"/>
              <w:rPr>
                <w:rFonts w:ascii="Arial" w:hAnsi="Arial" w:cs="Arial"/>
                <w:b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Estrategias 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Para la gestión de la red de datos y el tráfico sobre la misma.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  <w:tr w:rsidR="001C6F9A" w:rsidRPr="00923524" w:rsidTr="006A5C41">
        <w:tblPrEx>
          <w:tblCellMar>
            <w:left w:w="35" w:type="dxa"/>
            <w:right w:w="35" w:type="dxa"/>
          </w:tblCellMar>
        </w:tblPrEx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Default="001C6F9A" w:rsidP="006A5C41">
            <w:pPr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Planes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autoSpaceDE w:val="0"/>
              <w:ind w:left="28" w:right="2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Plan de Contingencia de la infraestructura tecnológica (hardware,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software y datos) frente a posibles amenazas que pongan en riesgo la disponibilidad </w:t>
            </w:r>
            <w:r w:rsidRPr="00ED31E9">
              <w:rPr>
                <w:rFonts w:ascii="Arial" w:hAnsi="Arial" w:cs="Arial"/>
                <w:bCs/>
                <w:iCs/>
                <w:sz w:val="22"/>
                <w:szCs w:val="22"/>
              </w:rPr>
              <w:t>de sus sistemas de información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1C6F9A" w:rsidRPr="00923524" w:rsidRDefault="001C6F9A" w:rsidP="006A5C41">
            <w:pPr>
              <w:snapToGrid w:val="0"/>
              <w:ind w:left="28" w:right="28"/>
              <w:rPr>
                <w:rFonts w:ascii="Arial" w:hAnsi="Arial" w:cs="Arial"/>
              </w:rPr>
            </w:pPr>
          </w:p>
        </w:tc>
      </w:tr>
    </w:tbl>
    <w:p w:rsidR="003D3FFA" w:rsidRDefault="003D3FFA" w:rsidP="005C7EB7">
      <w:pPr>
        <w:ind w:left="1080"/>
      </w:pPr>
    </w:p>
    <w:sectPr w:rsidR="003D3FFA" w:rsidSect="005C7EB7">
      <w:headerReference w:type="default" r:id="rId7"/>
      <w:footerReference w:type="default" r:id="rId8"/>
      <w:pgSz w:w="12240" w:h="15840" w:code="1"/>
      <w:pgMar w:top="1418" w:right="1134" w:bottom="1418" w:left="1701" w:header="284" w:footer="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59" w:rsidRDefault="007B2359" w:rsidP="001C6F9A">
      <w:r>
        <w:separator/>
      </w:r>
    </w:p>
  </w:endnote>
  <w:endnote w:type="continuationSeparator" w:id="0">
    <w:p w:rsidR="007B2359" w:rsidRDefault="007B2359" w:rsidP="001C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41" w:rsidRPr="001C6F9A" w:rsidRDefault="006A5C41" w:rsidP="001C6F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59" w:rsidRDefault="007B2359" w:rsidP="001C6F9A">
      <w:r>
        <w:separator/>
      </w:r>
    </w:p>
  </w:footnote>
  <w:footnote w:type="continuationSeparator" w:id="0">
    <w:p w:rsidR="007B2359" w:rsidRDefault="007B2359" w:rsidP="001C6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41" w:rsidRDefault="006A5C41" w:rsidP="006A5C41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7"/>
    <w:multiLevelType w:val="singleLevel"/>
    <w:tmpl w:val="00000017"/>
    <w:name w:val="WW8Num27"/>
    <w:lvl w:ilvl="0"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4">
    <w:nsid w:val="0000001B"/>
    <w:multiLevelType w:val="singleLevel"/>
    <w:tmpl w:val="0000001B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D"/>
    <w:multiLevelType w:val="singleLevel"/>
    <w:tmpl w:val="0000001D"/>
    <w:name w:val="WW8Num35"/>
    <w:lvl w:ilvl="0">
      <w:start w:val="1"/>
      <w:numFmt w:val="decimal"/>
      <w:lvlText w:val="%1:"/>
      <w:lvlJc w:val="left"/>
      <w:pPr>
        <w:tabs>
          <w:tab w:val="num" w:pos="180"/>
        </w:tabs>
        <w:ind w:left="180" w:firstLine="0"/>
      </w:pPr>
    </w:lvl>
  </w:abstractNum>
  <w:abstractNum w:abstractNumId="6">
    <w:nsid w:val="0000001E"/>
    <w:multiLevelType w:val="singleLevel"/>
    <w:tmpl w:val="0000001E"/>
    <w:name w:val="WW8Num36"/>
    <w:lvl w:ilvl="0">
      <w:start w:val="1"/>
      <w:numFmt w:val="decimal"/>
      <w:lvlText w:val="%1:"/>
      <w:lvlJc w:val="left"/>
      <w:pPr>
        <w:tabs>
          <w:tab w:val="num" w:pos="360"/>
        </w:tabs>
        <w:ind w:left="360" w:firstLine="0"/>
      </w:pPr>
    </w:lvl>
  </w:abstractNum>
  <w:abstractNum w:abstractNumId="7">
    <w:nsid w:val="0000001F"/>
    <w:multiLevelType w:val="singleLevel"/>
    <w:tmpl w:val="0000001F"/>
    <w:name w:val="WW8Num37"/>
    <w:lvl w:ilvl="0">
      <w:start w:val="1"/>
      <w:numFmt w:val="decimal"/>
      <w:lvlText w:val="%1:"/>
      <w:lvlJc w:val="left"/>
      <w:pPr>
        <w:tabs>
          <w:tab w:val="num" w:pos="180"/>
        </w:tabs>
        <w:ind w:left="180" w:firstLine="0"/>
      </w:pPr>
    </w:lvl>
  </w:abstractNum>
  <w:abstractNum w:abstractNumId="8">
    <w:nsid w:val="00000023"/>
    <w:multiLevelType w:val="multilevel"/>
    <w:tmpl w:val="00000023"/>
    <w:name w:val="WW8Num4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Ttulo2"/>
      <w:lvlText w:val=".%2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2">
      <w:start w:val="1"/>
      <w:numFmt w:val="decimal"/>
      <w:pStyle w:val="Ttulo3"/>
      <w:lvlText w:val="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pStyle w:val="Ttulo5"/>
      <w:lvlText w:val="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pStyle w:val="Ttulo6"/>
      <w:lvlText w:val="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9">
    <w:nsid w:val="00000026"/>
    <w:multiLevelType w:val="singleLevel"/>
    <w:tmpl w:val="00000026"/>
    <w:name w:val="WW8Num44"/>
    <w:lvl w:ilvl="0">
      <w:start w:val="1"/>
      <w:numFmt w:val="decimal"/>
      <w:lvlText w:val="%1:"/>
      <w:lvlJc w:val="left"/>
      <w:pPr>
        <w:tabs>
          <w:tab w:val="num" w:pos="180"/>
        </w:tabs>
        <w:ind w:left="180" w:firstLine="0"/>
      </w:pPr>
    </w:lvl>
  </w:abstractNum>
  <w:abstractNum w:abstractNumId="10">
    <w:nsid w:val="0000002D"/>
    <w:multiLevelType w:val="singleLevel"/>
    <w:tmpl w:val="0000002D"/>
    <w:name w:val="WW8Num51"/>
    <w:lvl w:ilvl="0">
      <w:start w:val="1"/>
      <w:numFmt w:val="decimal"/>
      <w:lvlText w:val="%1:"/>
      <w:lvlJc w:val="left"/>
      <w:pPr>
        <w:tabs>
          <w:tab w:val="num" w:pos="468"/>
        </w:tabs>
        <w:ind w:left="468" w:firstLine="0"/>
      </w:pPr>
    </w:lvl>
  </w:abstractNum>
  <w:abstractNum w:abstractNumId="11">
    <w:nsid w:val="0000002E"/>
    <w:multiLevelType w:val="singleLevel"/>
    <w:tmpl w:val="0000002E"/>
    <w:name w:val="WW8Num52"/>
    <w:lvl w:ilvl="0">
      <w:start w:val="1"/>
      <w:numFmt w:val="decimal"/>
      <w:lvlText w:val="%1:"/>
      <w:lvlJc w:val="left"/>
      <w:pPr>
        <w:tabs>
          <w:tab w:val="num" w:pos="180"/>
        </w:tabs>
        <w:ind w:left="180" w:firstLine="0"/>
      </w:pPr>
    </w:lvl>
  </w:abstractNum>
  <w:abstractNum w:abstractNumId="12">
    <w:nsid w:val="00000034"/>
    <w:multiLevelType w:val="singleLevel"/>
    <w:tmpl w:val="00000034"/>
    <w:name w:val="WW8Num58"/>
    <w:lvl w:ilvl="0">
      <w:start w:val="1"/>
      <w:numFmt w:val="decimal"/>
      <w:lvlText w:val="%1:"/>
      <w:lvlJc w:val="left"/>
      <w:pPr>
        <w:tabs>
          <w:tab w:val="num" w:pos="180"/>
        </w:tabs>
        <w:ind w:left="180" w:firstLine="0"/>
      </w:pPr>
    </w:lvl>
  </w:abstractNum>
  <w:abstractNum w:abstractNumId="13">
    <w:nsid w:val="00000038"/>
    <w:multiLevelType w:val="singleLevel"/>
    <w:tmpl w:val="00000038"/>
    <w:name w:val="WW8Num63"/>
    <w:lvl w:ilvl="0">
      <w:start w:val="1"/>
      <w:numFmt w:val="decimal"/>
      <w:lvlText w:val="%1:"/>
      <w:lvlJc w:val="left"/>
      <w:pPr>
        <w:tabs>
          <w:tab w:val="num" w:pos="360"/>
        </w:tabs>
        <w:ind w:left="360" w:firstLine="0"/>
      </w:pPr>
    </w:lvl>
  </w:abstractNum>
  <w:abstractNum w:abstractNumId="14">
    <w:nsid w:val="01E13B15"/>
    <w:multiLevelType w:val="multilevel"/>
    <w:tmpl w:val="9C5296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4462DA8"/>
    <w:multiLevelType w:val="multilevel"/>
    <w:tmpl w:val="6A7A44B8"/>
    <w:lvl w:ilvl="0">
      <w:start w:val="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0CAE22E9"/>
    <w:multiLevelType w:val="multilevel"/>
    <w:tmpl w:val="93DCCA44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134D213D"/>
    <w:multiLevelType w:val="multilevel"/>
    <w:tmpl w:val="A33832D6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14C57EB0"/>
    <w:multiLevelType w:val="hybridMultilevel"/>
    <w:tmpl w:val="441C4BC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D62B2B"/>
    <w:multiLevelType w:val="multilevel"/>
    <w:tmpl w:val="D1FAF90A"/>
    <w:name w:val="WW8Num4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0">
    <w:nsid w:val="2F836912"/>
    <w:multiLevelType w:val="multilevel"/>
    <w:tmpl w:val="00000023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1">
    <w:nsid w:val="40F10E76"/>
    <w:multiLevelType w:val="multilevel"/>
    <w:tmpl w:val="37A28FB8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none"/>
      <w:lvlText w:val="1.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32361F6"/>
    <w:multiLevelType w:val="multilevel"/>
    <w:tmpl w:val="E4DA3D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DD05922"/>
    <w:multiLevelType w:val="multilevel"/>
    <w:tmpl w:val="47CA68E4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AD4336D"/>
    <w:multiLevelType w:val="multilevel"/>
    <w:tmpl w:val="8B08400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>
    <w:nsid w:val="698C7EF0"/>
    <w:multiLevelType w:val="hybridMultilevel"/>
    <w:tmpl w:val="119C0E2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6C4A65"/>
    <w:multiLevelType w:val="multilevel"/>
    <w:tmpl w:val="94527D18"/>
    <w:lvl w:ilvl="0">
      <w:start w:val="9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20"/>
  </w:num>
  <w:num w:numId="18">
    <w:abstractNumId w:val="19"/>
  </w:num>
  <w:num w:numId="19">
    <w:abstractNumId w:val="26"/>
  </w:num>
  <w:num w:numId="20">
    <w:abstractNumId w:val="21"/>
  </w:num>
  <w:num w:numId="21">
    <w:abstractNumId w:val="24"/>
  </w:num>
  <w:num w:numId="22">
    <w:abstractNumId w:val="15"/>
  </w:num>
  <w:num w:numId="23">
    <w:abstractNumId w:val="4"/>
  </w:num>
  <w:num w:numId="24">
    <w:abstractNumId w:val="3"/>
  </w:num>
  <w:num w:numId="25">
    <w:abstractNumId w:val="22"/>
  </w:num>
  <w:num w:numId="26">
    <w:abstractNumId w:val="17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C6F9A"/>
    <w:rsid w:val="001B38C1"/>
    <w:rsid w:val="001C6F9A"/>
    <w:rsid w:val="002D2C68"/>
    <w:rsid w:val="003837EC"/>
    <w:rsid w:val="003D3FFA"/>
    <w:rsid w:val="00524CD4"/>
    <w:rsid w:val="005C7EB7"/>
    <w:rsid w:val="005E64B5"/>
    <w:rsid w:val="00662B54"/>
    <w:rsid w:val="006A5C41"/>
    <w:rsid w:val="006E1AB2"/>
    <w:rsid w:val="00722415"/>
    <w:rsid w:val="007B2359"/>
    <w:rsid w:val="008A6CA9"/>
    <w:rsid w:val="0090215C"/>
    <w:rsid w:val="009D0088"/>
    <w:rsid w:val="00B21855"/>
    <w:rsid w:val="00B6281B"/>
    <w:rsid w:val="00BA46F5"/>
    <w:rsid w:val="00C94EBE"/>
    <w:rsid w:val="00D03F3B"/>
    <w:rsid w:val="00D86236"/>
    <w:rsid w:val="00E43D4D"/>
    <w:rsid w:val="00E7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921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9A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1C6F9A"/>
    <w:pPr>
      <w:keepNext/>
      <w:jc w:val="both"/>
      <w:outlineLvl w:val="0"/>
    </w:pPr>
    <w:rPr>
      <w:rFonts w:ascii="Arial" w:hAnsi="Arial"/>
      <w:b/>
      <w:bCs/>
      <w:i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1C6F9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i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C6F9A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iCs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C6F9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C6F9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6F9A"/>
    <w:rPr>
      <w:rFonts w:eastAsia="Times New Roman" w:cs="Times New Roman"/>
      <w:b/>
      <w:bCs/>
      <w:i/>
      <w:sz w:val="20"/>
      <w:szCs w:val="20"/>
      <w:lang w:eastAsia="ar-SA"/>
    </w:rPr>
  </w:style>
  <w:style w:type="character" w:customStyle="1" w:styleId="Ttulo2Car">
    <w:name w:val="Título 2 Car"/>
    <w:basedOn w:val="Fuentedeprrafopredeter"/>
    <w:link w:val="Ttulo2"/>
    <w:rsid w:val="001C6F9A"/>
    <w:rPr>
      <w:rFonts w:eastAsia="Times New Roman" w:cs="Times New Roman"/>
      <w:b/>
      <w:i/>
      <w:sz w:val="22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rsid w:val="001C6F9A"/>
    <w:rPr>
      <w:rFonts w:eastAsia="Times New Roman" w:cs="Times New Roman"/>
      <w:b/>
      <w:iCs/>
      <w:sz w:val="22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rsid w:val="001C6F9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1C6F9A"/>
    <w:rPr>
      <w:rFonts w:ascii="Times New Roman" w:eastAsia="Times New Roman" w:hAnsi="Times New Roman" w:cs="Times New Roman"/>
      <w:b/>
      <w:bCs/>
      <w:sz w:val="22"/>
      <w:lang w:eastAsia="ar-SA"/>
    </w:rPr>
  </w:style>
  <w:style w:type="paragraph" w:styleId="Textodeglobo">
    <w:name w:val="Balloon Text"/>
    <w:basedOn w:val="Normal"/>
    <w:link w:val="TextodegloboCar"/>
    <w:unhideWhenUsed/>
    <w:rsid w:val="001C6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F9A"/>
    <w:rPr>
      <w:rFonts w:ascii="Tahoma" w:eastAsia="Times New Roman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nhideWhenUsed/>
    <w:rsid w:val="001C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6F9A"/>
    <w:rPr>
      <w:rFonts w:ascii="Times New Roman" w:eastAsia="Times New Roman" w:hAnsi="Times New Roman" w:cs="Times New Roman"/>
      <w:szCs w:val="24"/>
      <w:lang w:eastAsia="ar-SA"/>
    </w:rPr>
  </w:style>
  <w:style w:type="paragraph" w:styleId="Piedepgina">
    <w:name w:val="footer"/>
    <w:basedOn w:val="Normal"/>
    <w:link w:val="PiedepginaCar"/>
    <w:unhideWhenUsed/>
    <w:rsid w:val="001C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C6F9A"/>
    <w:rPr>
      <w:rFonts w:ascii="Times New Roman" w:eastAsia="Times New Roman" w:hAnsi="Times New Roman" w:cs="Times New Roman"/>
      <w:szCs w:val="24"/>
      <w:lang w:eastAsia="ar-SA"/>
    </w:rPr>
  </w:style>
  <w:style w:type="table" w:styleId="Tablaconcuadrcula">
    <w:name w:val="Table Grid"/>
    <w:basedOn w:val="Tablanormal"/>
    <w:rsid w:val="001C6F9A"/>
    <w:rPr>
      <w:rFonts w:asciiTheme="minorHAnsi" w:hAnsiTheme="minorHAnsi"/>
      <w:sz w:val="22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qFormat/>
    <w:rsid w:val="001C6F9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C6F9A"/>
    <w:pPr>
      <w:widowControl w:val="0"/>
      <w:autoSpaceDE w:val="0"/>
      <w:spacing w:line="254" w:lineRule="exact"/>
      <w:jc w:val="both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1C6F9A"/>
    <w:rPr>
      <w:rFonts w:eastAsia="Times New Roman" w:cs="Arial"/>
      <w:sz w:val="22"/>
      <w:lang w:eastAsia="ar-SA"/>
    </w:rPr>
  </w:style>
  <w:style w:type="paragraph" w:styleId="Prrafodelista">
    <w:name w:val="List Paragraph"/>
    <w:basedOn w:val="Normal"/>
    <w:uiPriority w:val="99"/>
    <w:qFormat/>
    <w:rsid w:val="001C6F9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99"/>
    <w:qFormat/>
    <w:rsid w:val="001C6F9A"/>
    <w:pPr>
      <w:ind w:left="720"/>
      <w:contextualSpacing/>
    </w:pPr>
  </w:style>
  <w:style w:type="character" w:customStyle="1" w:styleId="Fuentedeprrafopredeter1">
    <w:name w:val="Fuente de párrafo predeter.1"/>
    <w:rsid w:val="001C6F9A"/>
  </w:style>
  <w:style w:type="character" w:styleId="Hipervnculo">
    <w:name w:val="Hyperlink"/>
    <w:rsid w:val="001C6F9A"/>
    <w:rPr>
      <w:color w:val="0000FF"/>
      <w:u w:val="single"/>
    </w:rPr>
  </w:style>
  <w:style w:type="character" w:customStyle="1" w:styleId="Smbolodenotaalpie">
    <w:name w:val="Símbolo de nota al pie"/>
    <w:rsid w:val="001C6F9A"/>
    <w:rPr>
      <w:vertAlign w:val="superscript"/>
    </w:rPr>
  </w:style>
  <w:style w:type="character" w:customStyle="1" w:styleId="Refdenotaalpie1">
    <w:name w:val="Ref. de nota al pie1"/>
    <w:rsid w:val="001C6F9A"/>
    <w:rPr>
      <w:vertAlign w:val="superscript"/>
    </w:rPr>
  </w:style>
  <w:style w:type="character" w:styleId="Refdenotaalpie">
    <w:name w:val="footnote reference"/>
    <w:rsid w:val="001C6F9A"/>
    <w:rPr>
      <w:vertAlign w:val="superscript"/>
    </w:rPr>
  </w:style>
  <w:style w:type="paragraph" w:customStyle="1" w:styleId="Encabezado2">
    <w:name w:val="Encabezado2"/>
    <w:basedOn w:val="Normal"/>
    <w:next w:val="Textoindependiente"/>
    <w:rsid w:val="001C6F9A"/>
    <w:pPr>
      <w:keepNext/>
      <w:spacing w:before="240" w:after="120"/>
    </w:pPr>
    <w:rPr>
      <w:rFonts w:eastAsia="Lucida Sans Unicode" w:cs="Tahoma"/>
      <w:sz w:val="28"/>
      <w:szCs w:val="28"/>
      <w:lang w:val="es-CO"/>
    </w:rPr>
  </w:style>
  <w:style w:type="paragraph" w:styleId="Lista">
    <w:name w:val="List"/>
    <w:basedOn w:val="Textoindependiente"/>
    <w:rsid w:val="001C6F9A"/>
    <w:rPr>
      <w:rFonts w:ascii="Times New Roman" w:hAnsi="Times New Roman" w:cs="Tahoma"/>
      <w:lang w:val="es-CO"/>
    </w:rPr>
  </w:style>
  <w:style w:type="paragraph" w:customStyle="1" w:styleId="Etiqueta">
    <w:name w:val="Etiqueta"/>
    <w:basedOn w:val="Normal"/>
    <w:rsid w:val="001C6F9A"/>
    <w:pPr>
      <w:suppressLineNumbers/>
      <w:spacing w:before="120" w:after="120"/>
    </w:pPr>
    <w:rPr>
      <w:rFonts w:cs="Tahoma"/>
      <w:i/>
      <w:iCs/>
      <w:lang w:val="es-CO"/>
    </w:rPr>
  </w:style>
  <w:style w:type="paragraph" w:customStyle="1" w:styleId="ndice">
    <w:name w:val="Índice"/>
    <w:basedOn w:val="Normal"/>
    <w:rsid w:val="001C6F9A"/>
    <w:pPr>
      <w:suppressLineNumbers/>
    </w:pPr>
    <w:rPr>
      <w:rFonts w:cs="Tahoma"/>
      <w:lang w:val="es-CO"/>
    </w:rPr>
  </w:style>
  <w:style w:type="paragraph" w:customStyle="1" w:styleId="Encabezado1">
    <w:name w:val="Encabezado1"/>
    <w:basedOn w:val="Normal"/>
    <w:next w:val="Textoindependiente"/>
    <w:rsid w:val="001C6F9A"/>
    <w:pPr>
      <w:keepNext/>
      <w:spacing w:before="240" w:after="120"/>
    </w:pPr>
    <w:rPr>
      <w:rFonts w:eastAsia="Lucida Sans Unicode" w:cs="Tahoma"/>
      <w:sz w:val="28"/>
      <w:szCs w:val="28"/>
      <w:lang w:val="es-CO"/>
    </w:rPr>
  </w:style>
  <w:style w:type="paragraph" w:styleId="Textonotapie">
    <w:name w:val="footnote text"/>
    <w:basedOn w:val="Normal"/>
    <w:link w:val="TextonotapieCar"/>
    <w:rsid w:val="001C6F9A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rsid w:val="001C6F9A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Sangradetextonormal">
    <w:name w:val="Body Text Indent"/>
    <w:basedOn w:val="Normal"/>
    <w:link w:val="SangradetextonormalCar"/>
    <w:rsid w:val="001C6F9A"/>
    <w:pPr>
      <w:spacing w:after="120"/>
      <w:ind w:left="283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1C6F9A"/>
    <w:rPr>
      <w:rFonts w:ascii="Times New Roman" w:eastAsia="Times New Roman" w:hAnsi="Times New Roman" w:cs="Times New Roman"/>
      <w:szCs w:val="24"/>
      <w:lang w:val="es-CO" w:eastAsia="ar-SA"/>
    </w:rPr>
  </w:style>
  <w:style w:type="paragraph" w:customStyle="1" w:styleId="Textoindependiente21">
    <w:name w:val="Texto independiente 21"/>
    <w:basedOn w:val="Normal"/>
    <w:rsid w:val="001C6F9A"/>
    <w:pPr>
      <w:widowControl w:val="0"/>
      <w:autoSpaceDE w:val="0"/>
      <w:spacing w:line="254" w:lineRule="exact"/>
    </w:pPr>
    <w:rPr>
      <w:rFonts w:ascii="Arial" w:hAnsi="Arial" w:cs="Arial"/>
      <w:b/>
      <w:sz w:val="22"/>
      <w:szCs w:val="22"/>
      <w:lang w:val="es-CO"/>
    </w:rPr>
  </w:style>
  <w:style w:type="paragraph" w:customStyle="1" w:styleId="Textoindependiente31">
    <w:name w:val="Texto independiente 31"/>
    <w:basedOn w:val="Normal"/>
    <w:rsid w:val="001C6F9A"/>
    <w:pPr>
      <w:widowControl w:val="0"/>
      <w:autoSpaceDE w:val="0"/>
      <w:spacing w:line="254" w:lineRule="exact"/>
      <w:jc w:val="both"/>
    </w:pPr>
    <w:rPr>
      <w:rFonts w:ascii="Arial" w:hAnsi="Arial" w:cs="Arial"/>
      <w:sz w:val="22"/>
      <w:szCs w:val="22"/>
      <w:u w:val="single"/>
      <w:lang w:val="es-CO"/>
    </w:rPr>
  </w:style>
  <w:style w:type="paragraph" w:styleId="NormalWeb">
    <w:name w:val="Normal (Web)"/>
    <w:basedOn w:val="Normal"/>
    <w:rsid w:val="001C6F9A"/>
    <w:pPr>
      <w:spacing w:before="100" w:after="100"/>
    </w:pPr>
    <w:rPr>
      <w:rFonts w:ascii="Arial Unicode MS" w:eastAsia="Arial Unicode MS" w:hAnsi="Arial Unicode MS" w:cs="Arial Unicode MS"/>
      <w:lang w:val="es-CO"/>
    </w:rPr>
  </w:style>
  <w:style w:type="paragraph" w:customStyle="1" w:styleId="cuerpotexto">
    <w:name w:val="cuerpotexto"/>
    <w:basedOn w:val="Normal"/>
    <w:rsid w:val="001C6F9A"/>
    <w:pPr>
      <w:autoSpaceDE w:val="0"/>
      <w:spacing w:before="28" w:line="200" w:lineRule="atLeast"/>
      <w:ind w:firstLine="283"/>
      <w:jc w:val="both"/>
    </w:pPr>
    <w:rPr>
      <w:rFonts w:ascii="Times" w:hAnsi="Times"/>
      <w:color w:val="000000"/>
      <w:sz w:val="19"/>
      <w:szCs w:val="19"/>
      <w:lang w:val="en-US"/>
    </w:rPr>
  </w:style>
  <w:style w:type="paragraph" w:customStyle="1" w:styleId="Textosinformato1">
    <w:name w:val="Texto sin formato1"/>
    <w:basedOn w:val="Normal"/>
    <w:rsid w:val="001C6F9A"/>
    <w:pPr>
      <w:jc w:val="both"/>
    </w:pPr>
    <w:rPr>
      <w:rFonts w:ascii="Courier New" w:hAnsi="Courier New" w:cs="Courier New"/>
      <w:sz w:val="20"/>
      <w:szCs w:val="20"/>
      <w:lang w:val="es-CO"/>
    </w:rPr>
  </w:style>
  <w:style w:type="paragraph" w:customStyle="1" w:styleId="Textocomentario1">
    <w:name w:val="Texto comentario1"/>
    <w:basedOn w:val="Normal"/>
    <w:rsid w:val="001C6F9A"/>
    <w:rPr>
      <w:sz w:val="20"/>
      <w:szCs w:val="20"/>
      <w:lang w:val="es-CO"/>
    </w:rPr>
  </w:style>
  <w:style w:type="paragraph" w:styleId="Textocomentario">
    <w:name w:val="annotation text"/>
    <w:basedOn w:val="Normal"/>
    <w:link w:val="TextocomentarioCar"/>
    <w:semiHidden/>
    <w:rsid w:val="001C6F9A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6F9A"/>
    <w:rPr>
      <w:rFonts w:ascii="Times New Roman" w:eastAsia="Times New Roman" w:hAnsi="Times New Roman" w:cs="Times New Roman"/>
      <w:sz w:val="20"/>
      <w:szCs w:val="20"/>
      <w:lang w:val="es-CO" w:eastAsia="ar-SA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1C6F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C6F9A"/>
    <w:rPr>
      <w:b/>
      <w:bCs/>
    </w:rPr>
  </w:style>
  <w:style w:type="paragraph" w:customStyle="1" w:styleId="nw2006textonormalp">
    <w:name w:val="nw2006textonormalp"/>
    <w:basedOn w:val="Normal"/>
    <w:rsid w:val="001C6F9A"/>
    <w:pPr>
      <w:shd w:val="clear" w:color="auto" w:fill="FFFFFF"/>
      <w:spacing w:before="30" w:after="100"/>
      <w:jc w:val="both"/>
    </w:pPr>
    <w:rPr>
      <w:rFonts w:ascii="Verdana" w:hAnsi="Verdana"/>
      <w:color w:val="000000"/>
      <w:sz w:val="16"/>
      <w:szCs w:val="16"/>
      <w:lang w:val="es-CO"/>
    </w:rPr>
  </w:style>
  <w:style w:type="paragraph" w:styleId="TDC1">
    <w:name w:val="toc 1"/>
    <w:basedOn w:val="Normal"/>
    <w:next w:val="Normal"/>
    <w:rsid w:val="001C6F9A"/>
    <w:pPr>
      <w:tabs>
        <w:tab w:val="left" w:pos="1200"/>
        <w:tab w:val="right" w:leader="dot" w:pos="9396"/>
      </w:tabs>
      <w:ind w:left="1200" w:hanging="1200"/>
    </w:pPr>
    <w:rPr>
      <w:lang w:val="es-CO"/>
    </w:rPr>
  </w:style>
  <w:style w:type="paragraph" w:styleId="Ttulo">
    <w:name w:val="Title"/>
    <w:basedOn w:val="Normal"/>
    <w:next w:val="Subttulo"/>
    <w:link w:val="TtuloCar"/>
    <w:qFormat/>
    <w:rsid w:val="001C6F9A"/>
    <w:pPr>
      <w:jc w:val="center"/>
    </w:pPr>
    <w:rPr>
      <w:rFonts w:ascii="Arial" w:hAnsi="Arial" w:cs="Arial"/>
      <w:b/>
      <w:bCs/>
      <w:i/>
      <w:iCs/>
      <w:lang w:val="es-CO"/>
    </w:rPr>
  </w:style>
  <w:style w:type="character" w:customStyle="1" w:styleId="TtuloCar">
    <w:name w:val="Título Car"/>
    <w:basedOn w:val="Fuentedeprrafopredeter"/>
    <w:link w:val="Ttulo"/>
    <w:rsid w:val="001C6F9A"/>
    <w:rPr>
      <w:rFonts w:eastAsia="Times New Roman" w:cs="Arial"/>
      <w:b/>
      <w:bCs/>
      <w:i/>
      <w:iCs/>
      <w:szCs w:val="24"/>
      <w:lang w:val="es-CO"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1C6F9A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rsid w:val="001C6F9A"/>
    <w:rPr>
      <w:rFonts w:ascii="Times New Roman" w:eastAsia="Lucida Sans Unicode" w:hAnsi="Times New Roman" w:cs="Tahoma"/>
      <w:i/>
      <w:iCs/>
      <w:sz w:val="28"/>
      <w:szCs w:val="28"/>
      <w:lang w:val="es-CO" w:eastAsia="ar-SA"/>
    </w:rPr>
  </w:style>
  <w:style w:type="paragraph" w:customStyle="1" w:styleId="Listaconnmeros1">
    <w:name w:val="Lista con números1"/>
    <w:basedOn w:val="Normal"/>
    <w:rsid w:val="001C6F9A"/>
    <w:pPr>
      <w:tabs>
        <w:tab w:val="left" w:pos="720"/>
      </w:tabs>
      <w:spacing w:after="120"/>
      <w:ind w:left="720" w:hanging="288"/>
    </w:pPr>
    <w:rPr>
      <w:rFonts w:ascii="Book Antiqua" w:hAnsi="Book Antiqua"/>
      <w:lang w:val="es-CO"/>
    </w:rPr>
  </w:style>
  <w:style w:type="paragraph" w:styleId="TDC2">
    <w:name w:val="toc 2"/>
    <w:basedOn w:val="ndice"/>
    <w:rsid w:val="001C6F9A"/>
    <w:pPr>
      <w:tabs>
        <w:tab w:val="right" w:leader="dot" w:pos="9354"/>
      </w:tabs>
      <w:ind w:left="283"/>
    </w:pPr>
  </w:style>
  <w:style w:type="paragraph" w:styleId="TDC3">
    <w:name w:val="toc 3"/>
    <w:basedOn w:val="ndice"/>
    <w:rsid w:val="001C6F9A"/>
    <w:pPr>
      <w:tabs>
        <w:tab w:val="right" w:leader="dot" w:pos="9071"/>
      </w:tabs>
      <w:ind w:left="566"/>
    </w:pPr>
  </w:style>
  <w:style w:type="paragraph" w:styleId="TDC4">
    <w:name w:val="toc 4"/>
    <w:basedOn w:val="ndice"/>
    <w:rsid w:val="001C6F9A"/>
    <w:pPr>
      <w:tabs>
        <w:tab w:val="right" w:leader="dot" w:pos="8788"/>
      </w:tabs>
      <w:ind w:left="849"/>
    </w:pPr>
  </w:style>
  <w:style w:type="paragraph" w:styleId="TDC5">
    <w:name w:val="toc 5"/>
    <w:basedOn w:val="ndice"/>
    <w:rsid w:val="001C6F9A"/>
    <w:pPr>
      <w:tabs>
        <w:tab w:val="right" w:leader="dot" w:pos="8505"/>
      </w:tabs>
      <w:ind w:left="1132"/>
    </w:pPr>
  </w:style>
  <w:style w:type="paragraph" w:styleId="TDC6">
    <w:name w:val="toc 6"/>
    <w:basedOn w:val="ndice"/>
    <w:rsid w:val="001C6F9A"/>
    <w:pPr>
      <w:tabs>
        <w:tab w:val="right" w:leader="dot" w:pos="8222"/>
      </w:tabs>
      <w:ind w:left="1415"/>
    </w:pPr>
  </w:style>
  <w:style w:type="paragraph" w:styleId="TDC7">
    <w:name w:val="toc 7"/>
    <w:basedOn w:val="ndice"/>
    <w:rsid w:val="001C6F9A"/>
    <w:pPr>
      <w:tabs>
        <w:tab w:val="right" w:leader="dot" w:pos="7939"/>
      </w:tabs>
      <w:ind w:left="1698"/>
    </w:pPr>
  </w:style>
  <w:style w:type="paragraph" w:styleId="TDC8">
    <w:name w:val="toc 8"/>
    <w:basedOn w:val="ndice"/>
    <w:rsid w:val="001C6F9A"/>
    <w:pPr>
      <w:tabs>
        <w:tab w:val="right" w:leader="dot" w:pos="7656"/>
      </w:tabs>
      <w:ind w:left="1981"/>
    </w:pPr>
  </w:style>
  <w:style w:type="paragraph" w:styleId="TDC9">
    <w:name w:val="toc 9"/>
    <w:basedOn w:val="ndice"/>
    <w:rsid w:val="001C6F9A"/>
    <w:pPr>
      <w:tabs>
        <w:tab w:val="right" w:leader="dot" w:pos="7373"/>
      </w:tabs>
      <w:ind w:left="2264"/>
    </w:pPr>
  </w:style>
  <w:style w:type="paragraph" w:customStyle="1" w:styleId="ndicel10">
    <w:name w:val="Índicel 10"/>
    <w:basedOn w:val="ndice"/>
    <w:rsid w:val="001C6F9A"/>
    <w:pPr>
      <w:tabs>
        <w:tab w:val="right" w:leader="dot" w:pos="7090"/>
      </w:tabs>
      <w:ind w:left="2547"/>
    </w:pPr>
  </w:style>
  <w:style w:type="paragraph" w:customStyle="1" w:styleId="Contenidodelatabla">
    <w:name w:val="Contenido de la tabla"/>
    <w:basedOn w:val="Normal"/>
    <w:rsid w:val="001C6F9A"/>
    <w:pPr>
      <w:suppressLineNumbers/>
    </w:pPr>
    <w:rPr>
      <w:lang w:val="es-CO"/>
    </w:rPr>
  </w:style>
  <w:style w:type="paragraph" w:customStyle="1" w:styleId="Encabezadodelatabla">
    <w:name w:val="Encabezado de la tabla"/>
    <w:basedOn w:val="Contenidodelatabla"/>
    <w:rsid w:val="001C6F9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1C6F9A"/>
    <w:rPr>
      <w:lang w:val="es-CO"/>
    </w:rPr>
  </w:style>
  <w:style w:type="paragraph" w:customStyle="1" w:styleId="Textocomentario2">
    <w:name w:val="Texto comentario2"/>
    <w:basedOn w:val="Normal"/>
    <w:rsid w:val="001C6F9A"/>
    <w:rPr>
      <w:sz w:val="20"/>
      <w:szCs w:val="20"/>
      <w:lang w:val="es-CO"/>
    </w:rPr>
  </w:style>
  <w:style w:type="paragraph" w:customStyle="1" w:styleId="Listaconnmeros2">
    <w:name w:val="Lista con números2"/>
    <w:basedOn w:val="Normal"/>
    <w:rsid w:val="001C6F9A"/>
    <w:pPr>
      <w:ind w:left="720" w:hanging="360"/>
    </w:pPr>
    <w:rPr>
      <w:lang w:val="es-CO"/>
    </w:rPr>
  </w:style>
  <w:style w:type="paragraph" w:customStyle="1" w:styleId="CarCarCarCarCarCarCar2">
    <w:name w:val="Car Car Car Car Car Car Car2"/>
    <w:basedOn w:val="Normal"/>
    <w:rsid w:val="001C6F9A"/>
    <w:pPr>
      <w:suppressAutoHyphens w:val="0"/>
      <w:spacing w:after="160" w:line="240" w:lineRule="exact"/>
    </w:pPr>
    <w:rPr>
      <w:rFonts w:ascii="Verdana" w:hAnsi="Verdana"/>
      <w:sz w:val="20"/>
      <w:szCs w:val="20"/>
      <w:lang w:val="es-CO" w:eastAsia="en-US"/>
    </w:rPr>
  </w:style>
  <w:style w:type="character" w:styleId="Nmerodepgina">
    <w:name w:val="page number"/>
    <w:basedOn w:val="Fuentedeprrafopredeter"/>
    <w:rsid w:val="001C6F9A"/>
  </w:style>
  <w:style w:type="character" w:styleId="Refdecomentario">
    <w:name w:val="annotation reference"/>
    <w:basedOn w:val="Fuentedeprrafopredeter"/>
    <w:uiPriority w:val="99"/>
    <w:semiHidden/>
    <w:unhideWhenUsed/>
    <w:rsid w:val="001C6F9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1285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BASTIDAS PATIÑO</dc:creator>
  <cp:lastModifiedBy>ADRIANA BASTIDAS PATIÑO</cp:lastModifiedBy>
  <cp:revision>5</cp:revision>
  <dcterms:created xsi:type="dcterms:W3CDTF">2012-08-11T20:10:00Z</dcterms:created>
  <dcterms:modified xsi:type="dcterms:W3CDTF">2012-11-17T00:07:00Z</dcterms:modified>
</cp:coreProperties>
</file>