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770A08" w:rsidRDefault="00770A08" w:rsidP="00770A08">
          <w:r>
            <w:rPr>
              <w:noProof/>
              <w:sz w:val="24"/>
              <w:lang w:eastAsia="es-CO"/>
            </w:rPr>
            <w:drawing>
              <wp:anchor distT="0" distB="0" distL="114300" distR="114300" simplePos="0" relativeHeight="251659264" behindDoc="1" locked="0" layoutInCell="1" allowOverlap="1" wp14:anchorId="5A1F4408" wp14:editId="7C81DA25">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A08" w:rsidRPr="00690F52" w:rsidRDefault="00770A08" w:rsidP="00770A08">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1C9AA538" wp14:editId="73C11ED8">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770A08" w:rsidRPr="004A6C81" w:rsidRDefault="00770A08" w:rsidP="00770A08">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770A08" w:rsidRDefault="00770A08" w:rsidP="00770A08">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Documento bas</w:t>
                                </w:r>
                                <w:r>
                                  <w:rPr>
                                    <w:rFonts w:ascii="Times New Roman" w:hAnsi="Times New Roman" w:cs="Times New Roman"/>
                                    <w:b/>
                                    <w:color w:val="3B3838" w:themeColor="background2" w:themeShade="40"/>
                                    <w:sz w:val="28"/>
                                    <w:szCs w:val="28"/>
                                  </w:rPr>
                                  <w:t>e Plan de Vida Corregimiento de Cabrera</w:t>
                                </w:r>
                              </w:p>
                              <w:p w:rsidR="00770A08" w:rsidRPr="004A6C81" w:rsidRDefault="00770A08" w:rsidP="00770A08">
                                <w:pPr>
                                  <w:tabs>
                                    <w:tab w:val="left" w:pos="1470"/>
                                  </w:tabs>
                                  <w:rPr>
                                    <w:rFonts w:ascii="Times New Roman" w:hAnsi="Times New Roman" w:cs="Times New Roman"/>
                                    <w:b/>
                                    <w:color w:val="3B3838" w:themeColor="background2" w:themeShade="40"/>
                                    <w:sz w:val="28"/>
                                    <w:szCs w:val="28"/>
                                  </w:rPr>
                                </w:pPr>
                              </w:p>
                              <w:p w:rsidR="00770A08" w:rsidRPr="00C86B39" w:rsidRDefault="00770A08" w:rsidP="00770A08">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1C9AA538"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770A08" w:rsidRPr="004A6C81" w:rsidRDefault="00770A08" w:rsidP="00770A08">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770A08" w:rsidRDefault="00770A08" w:rsidP="00770A08">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Documento bas</w:t>
                          </w:r>
                          <w:r>
                            <w:rPr>
                              <w:rFonts w:ascii="Times New Roman" w:hAnsi="Times New Roman" w:cs="Times New Roman"/>
                              <w:b/>
                              <w:color w:val="3B3838" w:themeColor="background2" w:themeShade="40"/>
                              <w:sz w:val="28"/>
                              <w:szCs w:val="28"/>
                            </w:rPr>
                            <w:t>e Plan de Vida Corregimiento de Cabrera</w:t>
                          </w:r>
                        </w:p>
                        <w:p w:rsidR="00770A08" w:rsidRPr="004A6C81" w:rsidRDefault="00770A08" w:rsidP="00770A08">
                          <w:pPr>
                            <w:tabs>
                              <w:tab w:val="left" w:pos="1470"/>
                            </w:tabs>
                            <w:rPr>
                              <w:rFonts w:ascii="Times New Roman" w:hAnsi="Times New Roman" w:cs="Times New Roman"/>
                              <w:b/>
                              <w:color w:val="3B3838" w:themeColor="background2" w:themeShade="40"/>
                              <w:sz w:val="28"/>
                              <w:szCs w:val="28"/>
                            </w:rPr>
                          </w:pPr>
                        </w:p>
                        <w:p w:rsidR="00770A08" w:rsidRPr="00C86B39" w:rsidRDefault="00770A08" w:rsidP="00770A08">
                          <w:pPr>
                            <w:rPr>
                              <w:rFonts w:ascii="Amelia UP" w:hAnsi="Amelia UP"/>
                              <w:color w:val="CC0000"/>
                              <w:sz w:val="72"/>
                            </w:rPr>
                          </w:pPr>
                        </w:p>
                      </w:txbxContent>
                    </v:textbox>
                  </v:shape>
                </w:pict>
              </mc:Fallback>
            </mc:AlternateContent>
          </w:r>
          <w:r>
            <w:rPr>
              <w:noProof/>
              <w:sz w:val="24"/>
              <w:lang w:val="en-US"/>
            </w:rPr>
            <w:br w:type="page"/>
          </w:r>
        </w:p>
      </w:sdtContent>
    </w:sdt>
    <w:p w:rsidR="00770A08" w:rsidRPr="009254D3" w:rsidRDefault="00770A08" w:rsidP="00770A08">
      <w:pPr>
        <w:rPr>
          <w:rFonts w:asciiTheme="majorHAnsi" w:hAnsiTheme="majorHAnsi" w:cstheme="majorHAnsi"/>
          <w:sz w:val="24"/>
          <w:szCs w:val="24"/>
        </w:rPr>
      </w:pPr>
    </w:p>
    <w:p w:rsidR="00770A08" w:rsidRPr="009254D3" w:rsidRDefault="00770A08" w:rsidP="00770A08">
      <w:pPr>
        <w:rPr>
          <w:rFonts w:asciiTheme="majorHAnsi" w:hAnsiTheme="majorHAnsi" w:cstheme="majorHAnsi"/>
          <w:sz w:val="24"/>
          <w:szCs w:val="24"/>
        </w:rPr>
      </w:pPr>
    </w:p>
    <w:p w:rsidR="00770A08" w:rsidRPr="00593268" w:rsidRDefault="00770A08" w:rsidP="00770A08">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DOCUMENTO BASE DEL PLAN DE VIDA DEL CORREGIMIENTO D</w:t>
      </w:r>
      <w:r>
        <w:rPr>
          <w:rFonts w:ascii="Times New Roman" w:eastAsia="Times New Roman" w:hAnsi="Times New Roman" w:cs="Times New Roman"/>
          <w:b/>
          <w:color w:val="000000" w:themeColor="text1"/>
          <w:sz w:val="30"/>
          <w:szCs w:val="30"/>
        </w:rPr>
        <w:t>E CABRERA</w:t>
      </w:r>
      <w:r w:rsidRPr="00593268">
        <w:rPr>
          <w:rFonts w:ascii="Times New Roman" w:eastAsia="Times New Roman" w:hAnsi="Times New Roman" w:cs="Times New Roman"/>
          <w:b/>
          <w:color w:val="000000" w:themeColor="text1"/>
          <w:sz w:val="30"/>
          <w:szCs w:val="30"/>
        </w:rPr>
        <w:t>-MUNICIPIO DE PASTO-NARIÑO</w:t>
      </w:r>
    </w:p>
    <w:p w:rsidR="00770A08" w:rsidRPr="00593268" w:rsidRDefault="00770A08" w:rsidP="00770A08">
      <w:pPr>
        <w:spacing w:after="0"/>
        <w:jc w:val="center"/>
        <w:rPr>
          <w:rFonts w:ascii="Times New Roman" w:eastAsia="Times New Roman" w:hAnsi="Times New Roman" w:cs="Times New Roman"/>
          <w:b/>
          <w:sz w:val="24"/>
          <w:szCs w:val="24"/>
        </w:rPr>
      </w:pPr>
    </w:p>
    <w:p w:rsidR="00770A08" w:rsidRPr="00593268" w:rsidRDefault="00770A08" w:rsidP="00770A08">
      <w:pPr>
        <w:spacing w:after="0"/>
        <w:jc w:val="center"/>
        <w:rPr>
          <w:rFonts w:ascii="Times New Roman" w:eastAsia="Times New Roman" w:hAnsi="Times New Roman" w:cs="Times New Roman"/>
          <w:b/>
          <w:sz w:val="24"/>
          <w:szCs w:val="24"/>
        </w:rPr>
      </w:pPr>
    </w:p>
    <w:p w:rsidR="00770A08" w:rsidRPr="00593268" w:rsidRDefault="00770A08" w:rsidP="00770A08">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color w:val="FF0000"/>
          <w:sz w:val="24"/>
          <w:szCs w:val="24"/>
          <w:highlight w:val="yellow"/>
          <w:lang w:eastAsia="es-CO"/>
        </w:rPr>
        <w:drawing>
          <wp:inline distT="0" distB="0" distL="0" distR="0">
            <wp:extent cx="5724525" cy="4295775"/>
            <wp:effectExtent l="0" t="0" r="9525" b="9525"/>
            <wp:docPr id="3" name="Imagen 3" descr="IMG_20191107_1948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107_194836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770A08" w:rsidRPr="00593268" w:rsidRDefault="00770A08" w:rsidP="00770A08">
      <w:pPr>
        <w:spacing w:after="0"/>
        <w:jc w:val="center"/>
        <w:rPr>
          <w:rFonts w:ascii="Times New Roman" w:eastAsia="Times New Roman" w:hAnsi="Times New Roman" w:cs="Times New Roman"/>
          <w:b/>
          <w:sz w:val="24"/>
          <w:szCs w:val="24"/>
        </w:rPr>
      </w:pPr>
    </w:p>
    <w:p w:rsidR="00770A08" w:rsidRPr="00593268" w:rsidRDefault="00770A08" w:rsidP="00770A08">
      <w:pPr>
        <w:spacing w:after="0"/>
        <w:jc w:val="center"/>
        <w:rPr>
          <w:rFonts w:ascii="Times New Roman" w:eastAsia="Times New Roman" w:hAnsi="Times New Roman" w:cs="Times New Roman"/>
          <w:b/>
          <w:sz w:val="24"/>
          <w:szCs w:val="24"/>
        </w:rPr>
      </w:pPr>
    </w:p>
    <w:p w:rsidR="00770A08" w:rsidRPr="00593268" w:rsidRDefault="00770A08" w:rsidP="00770A08">
      <w:pPr>
        <w:spacing w:after="0"/>
        <w:jc w:val="center"/>
        <w:rPr>
          <w:rFonts w:ascii="Times New Roman" w:eastAsia="Times New Roman" w:hAnsi="Times New Roman" w:cs="Times New Roman"/>
          <w:b/>
          <w:sz w:val="24"/>
          <w:szCs w:val="24"/>
        </w:rPr>
      </w:pPr>
    </w:p>
    <w:p w:rsidR="00770A08" w:rsidRPr="00593268" w:rsidRDefault="00770A08" w:rsidP="00770A08">
      <w:pPr>
        <w:spacing w:after="0"/>
        <w:rPr>
          <w:rFonts w:ascii="Times New Roman" w:eastAsia="Times New Roman" w:hAnsi="Times New Roman" w:cs="Times New Roman"/>
          <w:b/>
          <w:sz w:val="24"/>
          <w:szCs w:val="24"/>
        </w:rPr>
      </w:pPr>
    </w:p>
    <w:p w:rsidR="00770A08" w:rsidRPr="00593268" w:rsidRDefault="00770A08" w:rsidP="00770A08">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770A08" w:rsidRPr="00593268" w:rsidRDefault="00770A08" w:rsidP="00770A08">
          <w:pPr>
            <w:pStyle w:val="TtuloTDC"/>
            <w:spacing w:line="276" w:lineRule="auto"/>
            <w:rPr>
              <w:rFonts w:cs="Times New Roman"/>
              <w:b/>
              <w:sz w:val="24"/>
              <w:szCs w:val="24"/>
            </w:rPr>
          </w:pPr>
          <w:r w:rsidRPr="00593268">
            <w:rPr>
              <w:rFonts w:cs="Times New Roman"/>
              <w:b/>
              <w:sz w:val="24"/>
              <w:szCs w:val="24"/>
            </w:rPr>
            <w:t>Tabla de Contenido</w:t>
          </w:r>
        </w:p>
        <w:p w:rsidR="00770A08" w:rsidRPr="00593268" w:rsidRDefault="00770A08" w:rsidP="00770A08">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Pr="00593268">
            <w:rPr>
              <w:rFonts w:ascii="Times New Roman" w:hAnsi="Times New Roman" w:cs="Times New Roman"/>
              <w:b/>
              <w:sz w:val="24"/>
              <w:szCs w:val="24"/>
              <w:lang w:val="es-ES" w:eastAsia="es-CO"/>
            </w:rPr>
            <w:t>Pág.</w:t>
          </w:r>
        </w:p>
        <w:p w:rsidR="00770A08" w:rsidRPr="00593268" w:rsidRDefault="00770A08" w:rsidP="00770A08">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Pr="00593268">
              <w:rPr>
                <w:rStyle w:val="Hipervnculo"/>
                <w:rFonts w:ascii="Times New Roman" w:hAnsi="Times New Roman" w:cs="Times New Roman"/>
                <w:noProof/>
                <w:sz w:val="24"/>
                <w:szCs w:val="24"/>
              </w:rPr>
              <w:t>PRESENTACIÓN</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770A08" w:rsidRPr="00593268"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770A08" w:rsidRPr="00593268">
              <w:rPr>
                <w:rStyle w:val="Hipervnculo"/>
                <w:rFonts w:ascii="Times New Roman" w:eastAsia="Times New Roman" w:hAnsi="Times New Roman" w:cs="Times New Roman"/>
                <w:noProof/>
                <w:sz w:val="24"/>
                <w:szCs w:val="24"/>
              </w:rPr>
              <w:t>1.</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eastAsia="Times New Roman" w:hAnsi="Times New Roman" w:cs="Times New Roman"/>
                <w:noProof/>
                <w:sz w:val="24"/>
                <w:szCs w:val="24"/>
              </w:rPr>
              <w:t>¿QUÉ ES UN PLAN DE VIDA?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_Toc18526787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6</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770A08" w:rsidRPr="00593268">
              <w:rPr>
                <w:rStyle w:val="Hipervnculo"/>
                <w:rFonts w:ascii="Times New Roman" w:hAnsi="Times New Roman" w:cs="Times New Roman"/>
                <w:noProof/>
                <w:sz w:val="24"/>
                <w:szCs w:val="24"/>
              </w:rPr>
              <w:t>1.1.</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¿Quiénes participan?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_Toc18526788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6</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770A08" w:rsidRPr="00593268">
              <w:rPr>
                <w:rStyle w:val="Hipervnculo"/>
                <w:rFonts w:ascii="Times New Roman" w:hAnsi="Times New Roman" w:cs="Times New Roman"/>
                <w:noProof/>
                <w:sz w:val="24"/>
                <w:szCs w:val="24"/>
              </w:rPr>
              <w:t>1.2.</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¿Para qué sirve un Plan de Vida?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_Toc18526789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6</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770A08" w:rsidRPr="00593268">
              <w:rPr>
                <w:rStyle w:val="Hipervnculo"/>
                <w:rFonts w:ascii="Times New Roman" w:hAnsi="Times New Roman" w:cs="Times New Roman"/>
                <w:noProof/>
                <w:sz w:val="24"/>
                <w:szCs w:val="24"/>
              </w:rPr>
              <w:t>1.3.</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¿Cómo se construye un Plan de Vida?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_Toc18526790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6</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770A08" w:rsidRPr="00593268">
              <w:rPr>
                <w:rStyle w:val="Hipervnculo"/>
                <w:rFonts w:ascii="Times New Roman" w:hAnsi="Times New Roman" w:cs="Times New Roman"/>
                <w:noProof/>
                <w:sz w:val="24"/>
                <w:szCs w:val="24"/>
              </w:rPr>
              <w:t>1.4.</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¿Cuáles son los aspectos legales de un Plan de Vida?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_Toc18526791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6</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770A08" w:rsidRPr="00593268">
              <w:rPr>
                <w:rStyle w:val="Hipervnculo"/>
                <w:rFonts w:ascii="Times New Roman" w:eastAsia="Times New Roman" w:hAnsi="Times New Roman" w:cs="Times New Roman"/>
                <w:noProof/>
                <w:sz w:val="24"/>
                <w:szCs w:val="24"/>
              </w:rPr>
              <w:t>2.</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eastAsia="Times New Roman" w:hAnsi="Times New Roman" w:cs="Times New Roman"/>
                <w:noProof/>
                <w:sz w:val="24"/>
                <w:szCs w:val="24"/>
              </w:rPr>
              <w:t>¿CÓMO HEMOS TEJIDO NUESTRO PLAN DE VIDA?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_Toc18526792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7</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770A08" w:rsidRPr="00593268">
              <w:rPr>
                <w:rStyle w:val="Hipervnculo"/>
                <w:rFonts w:ascii="Times New Roman" w:hAnsi="Times New Roman" w:cs="Times New Roman"/>
                <w:noProof/>
                <w:sz w:val="24"/>
                <w:szCs w:val="24"/>
              </w:rPr>
              <w:t>2.1.</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Experiencias anteriores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_Toc18526793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7</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770A08" w:rsidRPr="00593268">
              <w:rPr>
                <w:rStyle w:val="Hipervnculo"/>
                <w:rFonts w:ascii="Times New Roman" w:hAnsi="Times New Roman" w:cs="Times New Roman"/>
                <w:noProof/>
                <w:sz w:val="24"/>
                <w:szCs w:val="24"/>
              </w:rPr>
              <w:t>2.2.</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Retroalimentación del Plan de Vida para la paz y el buen vivir</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_Toc18526794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770A08" w:rsidRPr="00593268">
              <w:rPr>
                <w:rStyle w:val="Hipervnculo"/>
                <w:rFonts w:ascii="Times New Roman" w:eastAsia="Times New Roman" w:hAnsi="Times New Roman" w:cs="Times New Roman"/>
                <w:noProof/>
                <w:sz w:val="24"/>
                <w:szCs w:val="24"/>
              </w:rPr>
              <w:t>3.</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eastAsia="Times New Roman" w:hAnsi="Times New Roman" w:cs="Times New Roman"/>
                <w:noProof/>
                <w:sz w:val="24"/>
                <w:szCs w:val="24"/>
              </w:rPr>
              <w:t>¿QUIÉNES SOMOS?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_Toc18526795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770A08" w:rsidRPr="00593268">
              <w:rPr>
                <w:rStyle w:val="Hipervnculo"/>
                <w:rFonts w:ascii="Times New Roman" w:hAnsi="Times New Roman" w:cs="Times New Roman"/>
                <w:noProof/>
                <w:sz w:val="24"/>
                <w:szCs w:val="24"/>
              </w:rPr>
              <w:t>3.1.</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Ubicación geográfica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_Toc18526796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770A08" w:rsidRPr="00593268">
              <w:rPr>
                <w:rStyle w:val="Hipervnculo"/>
                <w:rFonts w:ascii="Times New Roman" w:hAnsi="Times New Roman" w:cs="Times New Roman"/>
                <w:noProof/>
                <w:sz w:val="24"/>
                <w:szCs w:val="24"/>
              </w:rPr>
              <w:t>3.2.</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Población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_Toc18526797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10</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770A08" w:rsidRPr="00593268">
              <w:rPr>
                <w:rStyle w:val="Hipervnculo"/>
                <w:rFonts w:ascii="Times New Roman" w:hAnsi="Times New Roman" w:cs="Times New Roman"/>
                <w:noProof/>
                <w:sz w:val="24"/>
                <w:szCs w:val="24"/>
              </w:rPr>
              <w:t>3.3.</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Barrios que conforman la comuna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_Toc18526798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10</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770A08" w:rsidRPr="00593268">
              <w:rPr>
                <w:rStyle w:val="Hipervnculo"/>
                <w:rFonts w:ascii="Times New Roman" w:hAnsi="Times New Roman" w:cs="Times New Roman"/>
                <w:noProof/>
                <w:sz w:val="24"/>
                <w:szCs w:val="24"/>
              </w:rPr>
              <w:t>3.4.</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Mapa de ubicación: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_Toc18526799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10</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770A08" w:rsidRPr="00593268">
              <w:rPr>
                <w:rStyle w:val="Hipervnculo"/>
                <w:rFonts w:ascii="Times New Roman" w:eastAsia="Times New Roman" w:hAnsi="Times New Roman" w:cs="Times New Roman"/>
                <w:noProof/>
                <w:sz w:val="24"/>
                <w:szCs w:val="24"/>
              </w:rPr>
              <w:t>4.</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eastAsia="Times New Roman" w:hAnsi="Times New Roman" w:cs="Times New Roman"/>
                <w:noProof/>
                <w:sz w:val="24"/>
                <w:szCs w:val="24"/>
              </w:rPr>
              <w:t>¿CÓMO ESTAMOS?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_Toc18526800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10</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770A08" w:rsidRPr="00593268">
              <w:rPr>
                <w:rStyle w:val="Hipervnculo"/>
                <w:rFonts w:ascii="Times New Roman" w:hAnsi="Times New Roman" w:cs="Times New Roman"/>
                <w:noProof/>
                <w:sz w:val="24"/>
                <w:szCs w:val="24"/>
              </w:rPr>
              <w:t>4.1.</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Política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_Toc18526801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11</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770A08" w:rsidRPr="00593268">
              <w:rPr>
                <w:rStyle w:val="Hipervnculo"/>
                <w:rFonts w:ascii="Times New Roman" w:hAnsi="Times New Roman" w:cs="Times New Roman"/>
                <w:noProof/>
                <w:sz w:val="24"/>
                <w:szCs w:val="24"/>
              </w:rPr>
              <w:t>4.2.</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Social</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_Toc18526802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12</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770A08" w:rsidRPr="00593268">
              <w:rPr>
                <w:rStyle w:val="Hipervnculo"/>
                <w:rFonts w:ascii="Times New Roman" w:hAnsi="Times New Roman" w:cs="Times New Roman"/>
                <w:noProof/>
                <w:sz w:val="24"/>
                <w:szCs w:val="24"/>
              </w:rPr>
              <w:t>4.3.</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Económica: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_Toc18526803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13</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770A08" w:rsidRPr="00593268">
              <w:rPr>
                <w:rStyle w:val="Hipervnculo"/>
                <w:rFonts w:ascii="Times New Roman" w:hAnsi="Times New Roman" w:cs="Times New Roman"/>
                <w:noProof/>
                <w:sz w:val="24"/>
                <w:szCs w:val="24"/>
              </w:rPr>
              <w:t>4.4.</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Cultural:</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_Toc18526804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15</w:t>
            </w:r>
            <w:r w:rsidR="00770A08" w:rsidRPr="00593268">
              <w:rPr>
                <w:rFonts w:ascii="Times New Roman" w:hAnsi="Times New Roman" w:cs="Times New Roman"/>
                <w:noProof/>
                <w:webHidden/>
                <w:sz w:val="24"/>
                <w:szCs w:val="24"/>
              </w:rPr>
              <w:fldChar w:fldCharType="end"/>
            </w:r>
          </w:hyperlink>
        </w:p>
        <w:p w:rsidR="00770A08" w:rsidRPr="00327499"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770A08" w:rsidRPr="00327499">
              <w:rPr>
                <w:rStyle w:val="Hipervnculo"/>
                <w:rFonts w:ascii="Times New Roman" w:hAnsi="Times New Roman" w:cs="Times New Roman"/>
                <w:noProof/>
                <w:sz w:val="24"/>
                <w:szCs w:val="24"/>
              </w:rPr>
              <w:t>4.5.</w:t>
            </w:r>
            <w:r w:rsidR="00770A08" w:rsidRPr="00327499">
              <w:rPr>
                <w:rFonts w:ascii="Times New Roman" w:eastAsiaTheme="minorEastAsia" w:hAnsi="Times New Roman" w:cs="Times New Roman"/>
                <w:noProof/>
                <w:sz w:val="24"/>
                <w:szCs w:val="24"/>
                <w:lang w:eastAsia="es-CO"/>
              </w:rPr>
              <w:tab/>
            </w:r>
            <w:r w:rsidR="00770A08" w:rsidRPr="00327499">
              <w:rPr>
                <w:rStyle w:val="Hipervnculo"/>
                <w:rFonts w:ascii="Times New Roman" w:hAnsi="Times New Roman" w:cs="Times New Roman"/>
                <w:noProof/>
                <w:sz w:val="24"/>
                <w:szCs w:val="24"/>
              </w:rPr>
              <w:t>Dimensión Ambiental:</w:t>
            </w:r>
            <w:r w:rsidR="00770A08" w:rsidRPr="00327499">
              <w:rPr>
                <w:rFonts w:ascii="Times New Roman" w:hAnsi="Times New Roman" w:cs="Times New Roman"/>
                <w:noProof/>
                <w:webHidden/>
                <w:sz w:val="24"/>
                <w:szCs w:val="24"/>
              </w:rPr>
              <w:tab/>
            </w:r>
            <w:r w:rsidR="00770A08" w:rsidRPr="00327499">
              <w:rPr>
                <w:rFonts w:ascii="Times New Roman" w:hAnsi="Times New Roman" w:cs="Times New Roman"/>
                <w:noProof/>
                <w:webHidden/>
                <w:sz w:val="24"/>
                <w:szCs w:val="24"/>
              </w:rPr>
              <w:fldChar w:fldCharType="begin"/>
            </w:r>
            <w:r w:rsidR="00770A08" w:rsidRPr="00327499">
              <w:rPr>
                <w:rFonts w:ascii="Times New Roman" w:hAnsi="Times New Roman" w:cs="Times New Roman"/>
                <w:noProof/>
                <w:webHidden/>
                <w:sz w:val="24"/>
                <w:szCs w:val="24"/>
              </w:rPr>
              <w:instrText xml:space="preserve"> PAGEREF _Toc18526805 \h </w:instrText>
            </w:r>
            <w:r w:rsidR="00770A08" w:rsidRPr="00327499">
              <w:rPr>
                <w:rFonts w:ascii="Times New Roman" w:hAnsi="Times New Roman" w:cs="Times New Roman"/>
                <w:noProof/>
                <w:webHidden/>
                <w:sz w:val="24"/>
                <w:szCs w:val="24"/>
              </w:rPr>
            </w:r>
            <w:r w:rsidR="00770A08" w:rsidRPr="00327499">
              <w:rPr>
                <w:rFonts w:ascii="Times New Roman" w:hAnsi="Times New Roman" w:cs="Times New Roman"/>
                <w:noProof/>
                <w:webHidden/>
                <w:sz w:val="24"/>
                <w:szCs w:val="24"/>
              </w:rPr>
              <w:fldChar w:fldCharType="separate"/>
            </w:r>
            <w:r w:rsidR="00770A08" w:rsidRPr="00327499">
              <w:rPr>
                <w:rFonts w:ascii="Times New Roman" w:hAnsi="Times New Roman" w:cs="Times New Roman"/>
                <w:noProof/>
                <w:webHidden/>
                <w:sz w:val="24"/>
                <w:szCs w:val="24"/>
              </w:rPr>
              <w:t>16</w:t>
            </w:r>
            <w:r w:rsidR="00770A08" w:rsidRPr="00327499">
              <w:rPr>
                <w:rFonts w:ascii="Times New Roman" w:hAnsi="Times New Roman" w:cs="Times New Roman"/>
                <w:noProof/>
                <w:webHidden/>
                <w:sz w:val="24"/>
                <w:szCs w:val="24"/>
              </w:rPr>
              <w:fldChar w:fldCharType="end"/>
            </w:r>
          </w:hyperlink>
        </w:p>
        <w:p w:rsidR="00770A08" w:rsidRPr="00327499"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770A08" w:rsidRPr="00327499">
              <w:rPr>
                <w:rStyle w:val="Hipervnculo"/>
                <w:rFonts w:ascii="Times New Roman" w:eastAsia="Times New Roman" w:hAnsi="Times New Roman" w:cs="Times New Roman"/>
                <w:noProof/>
                <w:sz w:val="24"/>
                <w:szCs w:val="24"/>
              </w:rPr>
              <w:t>5.</w:t>
            </w:r>
            <w:r w:rsidR="00770A08" w:rsidRPr="00327499">
              <w:rPr>
                <w:rFonts w:ascii="Times New Roman" w:eastAsiaTheme="minorEastAsia" w:hAnsi="Times New Roman" w:cs="Times New Roman"/>
                <w:noProof/>
                <w:sz w:val="24"/>
                <w:szCs w:val="24"/>
                <w:lang w:eastAsia="es-CO"/>
              </w:rPr>
              <w:tab/>
            </w:r>
            <w:r w:rsidR="00770A08" w:rsidRPr="00327499">
              <w:rPr>
                <w:rStyle w:val="Hipervnculo"/>
                <w:rFonts w:ascii="Times New Roman" w:eastAsia="Times New Roman" w:hAnsi="Times New Roman" w:cs="Times New Roman"/>
                <w:noProof/>
                <w:sz w:val="24"/>
                <w:szCs w:val="24"/>
              </w:rPr>
              <w:t>¿HACIA DÓNDE VAMOS?</w:t>
            </w:r>
            <w:r w:rsidR="00770A08" w:rsidRPr="00327499">
              <w:rPr>
                <w:rFonts w:ascii="Times New Roman" w:hAnsi="Times New Roman" w:cs="Times New Roman"/>
                <w:noProof/>
                <w:webHidden/>
                <w:sz w:val="24"/>
                <w:szCs w:val="24"/>
              </w:rPr>
              <w:tab/>
            </w:r>
            <w:r w:rsidR="00770A08" w:rsidRPr="00327499">
              <w:rPr>
                <w:rFonts w:ascii="Times New Roman" w:hAnsi="Times New Roman" w:cs="Times New Roman"/>
                <w:noProof/>
                <w:webHidden/>
                <w:sz w:val="24"/>
                <w:szCs w:val="24"/>
              </w:rPr>
              <w:fldChar w:fldCharType="begin"/>
            </w:r>
            <w:r w:rsidR="00770A08" w:rsidRPr="00327499">
              <w:rPr>
                <w:rFonts w:ascii="Times New Roman" w:hAnsi="Times New Roman" w:cs="Times New Roman"/>
                <w:noProof/>
                <w:webHidden/>
                <w:sz w:val="24"/>
                <w:szCs w:val="24"/>
              </w:rPr>
              <w:instrText xml:space="preserve"> PAGEREF _Toc18526806 \h </w:instrText>
            </w:r>
            <w:r w:rsidR="00770A08" w:rsidRPr="00327499">
              <w:rPr>
                <w:rFonts w:ascii="Times New Roman" w:hAnsi="Times New Roman" w:cs="Times New Roman"/>
                <w:noProof/>
                <w:webHidden/>
                <w:sz w:val="24"/>
                <w:szCs w:val="24"/>
              </w:rPr>
            </w:r>
            <w:r w:rsidR="00770A08" w:rsidRPr="00327499">
              <w:rPr>
                <w:rFonts w:ascii="Times New Roman" w:hAnsi="Times New Roman" w:cs="Times New Roman"/>
                <w:noProof/>
                <w:webHidden/>
                <w:sz w:val="24"/>
                <w:szCs w:val="24"/>
              </w:rPr>
              <w:fldChar w:fldCharType="separate"/>
            </w:r>
            <w:r w:rsidR="00770A08" w:rsidRPr="00327499">
              <w:rPr>
                <w:rFonts w:ascii="Times New Roman" w:hAnsi="Times New Roman" w:cs="Times New Roman"/>
                <w:noProof/>
                <w:webHidden/>
                <w:sz w:val="24"/>
                <w:szCs w:val="24"/>
              </w:rPr>
              <w:t>17</w:t>
            </w:r>
            <w:r w:rsidR="00770A08" w:rsidRPr="00327499">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770A08" w:rsidRPr="00593268">
              <w:rPr>
                <w:rStyle w:val="Hipervnculo"/>
                <w:rFonts w:ascii="Times New Roman" w:hAnsi="Times New Roman" w:cs="Times New Roman"/>
                <w:noProof/>
                <w:sz w:val="24"/>
                <w:szCs w:val="24"/>
              </w:rPr>
              <w:t>5.1.</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Política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_Toc18526807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17</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770A08" w:rsidRPr="00593268">
              <w:rPr>
                <w:rStyle w:val="Hipervnculo"/>
                <w:rFonts w:ascii="Times New Roman" w:hAnsi="Times New Roman" w:cs="Times New Roman"/>
                <w:noProof/>
                <w:sz w:val="24"/>
                <w:szCs w:val="24"/>
              </w:rPr>
              <w:t>5.1.1.</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Visión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_Toc18526808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17</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770A08" w:rsidRPr="00593268">
              <w:rPr>
                <w:rStyle w:val="Hipervnculo"/>
                <w:rFonts w:ascii="Times New Roman" w:hAnsi="Times New Roman" w:cs="Times New Roman"/>
                <w:noProof/>
                <w:sz w:val="24"/>
                <w:szCs w:val="24"/>
              </w:rPr>
              <w:t>5.1.2.</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Sueños colectivos y acciones concretas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_Toc18526809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770A08" w:rsidRPr="00593268">
              <w:rPr>
                <w:rStyle w:val="Hipervnculo"/>
                <w:rFonts w:ascii="Times New Roman" w:hAnsi="Times New Roman" w:cs="Times New Roman"/>
                <w:noProof/>
                <w:sz w:val="24"/>
                <w:szCs w:val="24"/>
              </w:rPr>
              <w:t>5.1.3.</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Compromisos comunitarios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_Toc18526810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770A08" w:rsidRPr="00593268">
              <w:rPr>
                <w:rStyle w:val="Hipervnculo"/>
                <w:rFonts w:ascii="Times New Roman" w:hAnsi="Times New Roman" w:cs="Times New Roman"/>
                <w:noProof/>
                <w:sz w:val="24"/>
                <w:szCs w:val="24"/>
              </w:rPr>
              <w:t>5.2.</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Social</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_Toc18526811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770A08" w:rsidRPr="00593268">
              <w:rPr>
                <w:rStyle w:val="Hipervnculo"/>
                <w:rFonts w:ascii="Times New Roman" w:hAnsi="Times New Roman" w:cs="Times New Roman"/>
                <w:noProof/>
                <w:sz w:val="24"/>
                <w:szCs w:val="24"/>
              </w:rPr>
              <w:t>5.2.1.</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Visión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_Toc18526812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770A08" w:rsidRPr="00593268">
              <w:rPr>
                <w:rStyle w:val="Hipervnculo"/>
                <w:rFonts w:ascii="Times New Roman" w:hAnsi="Times New Roman" w:cs="Times New Roman"/>
                <w:noProof/>
                <w:sz w:val="24"/>
                <w:szCs w:val="24"/>
              </w:rPr>
              <w:t>5.2.2.</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Sueños colectivos y acciones concretas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_Toc18526813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770A08" w:rsidRPr="00593268">
              <w:rPr>
                <w:rStyle w:val="Hipervnculo"/>
                <w:rFonts w:ascii="Times New Roman" w:hAnsi="Times New Roman" w:cs="Times New Roman"/>
                <w:noProof/>
                <w:sz w:val="24"/>
                <w:szCs w:val="24"/>
              </w:rPr>
              <w:t>5.2.3.</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Compromisos comunitarios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_Toc18526814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770A08" w:rsidRPr="00593268">
              <w:rPr>
                <w:rStyle w:val="Hipervnculo"/>
                <w:rFonts w:ascii="Times New Roman" w:hAnsi="Times New Roman" w:cs="Times New Roman"/>
                <w:noProof/>
                <w:sz w:val="24"/>
                <w:szCs w:val="24"/>
              </w:rPr>
              <w:t>5.3.</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Económica</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_Toc18526815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770A08" w:rsidRPr="00593268">
              <w:rPr>
                <w:rStyle w:val="Hipervnculo"/>
                <w:rFonts w:ascii="Times New Roman" w:hAnsi="Times New Roman" w:cs="Times New Roman"/>
                <w:noProof/>
                <w:sz w:val="24"/>
                <w:szCs w:val="24"/>
              </w:rPr>
              <w:t>5.3.1.</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Visión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_Toc18526816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18</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770A08" w:rsidRPr="00593268">
              <w:rPr>
                <w:rStyle w:val="Hipervnculo"/>
                <w:rFonts w:ascii="Times New Roman" w:hAnsi="Times New Roman" w:cs="Times New Roman"/>
                <w:noProof/>
                <w:sz w:val="24"/>
                <w:szCs w:val="24"/>
              </w:rPr>
              <w:t>5.3.2.</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Sueños colectivos y acciones concretas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_Toc18526817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770A08" w:rsidRPr="00593268">
              <w:rPr>
                <w:rStyle w:val="Hipervnculo"/>
                <w:rFonts w:ascii="Times New Roman" w:hAnsi="Times New Roman" w:cs="Times New Roman"/>
                <w:noProof/>
                <w:sz w:val="24"/>
                <w:szCs w:val="24"/>
              </w:rPr>
              <w:t>5.3.3.</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Compromisos comunitarios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_Toc18526818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770A08" w:rsidRPr="00593268">
              <w:rPr>
                <w:rStyle w:val="Hipervnculo"/>
                <w:rFonts w:ascii="Times New Roman" w:hAnsi="Times New Roman" w:cs="Times New Roman"/>
                <w:noProof/>
                <w:sz w:val="24"/>
                <w:szCs w:val="24"/>
              </w:rPr>
              <w:t>5.4.</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Cultural</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_Toc18526819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770A08" w:rsidRPr="00593268">
              <w:rPr>
                <w:rStyle w:val="Hipervnculo"/>
                <w:rFonts w:ascii="Times New Roman" w:hAnsi="Times New Roman" w:cs="Times New Roman"/>
                <w:noProof/>
                <w:sz w:val="24"/>
                <w:szCs w:val="24"/>
              </w:rPr>
              <w:t>5.4.1.</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Visión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_Toc18526820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770A08" w:rsidRPr="00593268">
              <w:rPr>
                <w:rStyle w:val="Hipervnculo"/>
                <w:rFonts w:ascii="Times New Roman" w:hAnsi="Times New Roman" w:cs="Times New Roman"/>
                <w:noProof/>
                <w:sz w:val="24"/>
                <w:szCs w:val="24"/>
              </w:rPr>
              <w:t>5.4.2.</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Sueños colectivos y acciones concretas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_Toc18526821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770A08" w:rsidRPr="00593268">
              <w:rPr>
                <w:rStyle w:val="Hipervnculo"/>
                <w:rFonts w:ascii="Times New Roman" w:hAnsi="Times New Roman" w:cs="Times New Roman"/>
                <w:noProof/>
                <w:sz w:val="24"/>
                <w:szCs w:val="24"/>
              </w:rPr>
              <w:t>5.4.3.</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Compromisos comunitarios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_Toc18526822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770A08" w:rsidRPr="00593268">
              <w:rPr>
                <w:rStyle w:val="Hipervnculo"/>
                <w:rFonts w:ascii="Times New Roman" w:hAnsi="Times New Roman" w:cs="Times New Roman"/>
                <w:noProof/>
                <w:sz w:val="24"/>
                <w:szCs w:val="24"/>
              </w:rPr>
              <w:t>5.5.</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Dimensión Ambiental</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_Toc18526823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770A08" w:rsidRPr="00593268">
              <w:rPr>
                <w:rStyle w:val="Hipervnculo"/>
                <w:rFonts w:ascii="Times New Roman" w:hAnsi="Times New Roman" w:cs="Times New Roman"/>
                <w:noProof/>
                <w:sz w:val="24"/>
                <w:szCs w:val="24"/>
              </w:rPr>
              <w:t>5.5.1.</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Visión</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_Toc18526824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770A08" w:rsidRPr="00593268">
              <w:rPr>
                <w:rStyle w:val="Hipervnculo"/>
                <w:rFonts w:ascii="Times New Roman" w:hAnsi="Times New Roman" w:cs="Times New Roman"/>
                <w:noProof/>
                <w:sz w:val="24"/>
                <w:szCs w:val="24"/>
              </w:rPr>
              <w:t>5.5.2.</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Sueños colectivos y acciones concretas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_Toc18526825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19</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770A08" w:rsidRPr="00593268">
              <w:rPr>
                <w:rStyle w:val="Hipervnculo"/>
                <w:rFonts w:ascii="Times New Roman" w:hAnsi="Times New Roman" w:cs="Times New Roman"/>
                <w:noProof/>
                <w:sz w:val="24"/>
                <w:szCs w:val="24"/>
              </w:rPr>
              <w:t>5.5.3.</w:t>
            </w:r>
            <w:r w:rsidR="00770A08" w:rsidRPr="00593268">
              <w:rPr>
                <w:rFonts w:ascii="Times New Roman" w:hAnsi="Times New Roman" w:cs="Times New Roman"/>
                <w:noProof/>
                <w:sz w:val="24"/>
                <w:szCs w:val="24"/>
                <w:lang w:val="es-CO" w:eastAsia="es-CO"/>
              </w:rPr>
              <w:tab/>
            </w:r>
            <w:r w:rsidR="00770A08" w:rsidRPr="00593268">
              <w:rPr>
                <w:rStyle w:val="Hipervnculo"/>
                <w:rFonts w:ascii="Times New Roman" w:hAnsi="Times New Roman" w:cs="Times New Roman"/>
                <w:noProof/>
                <w:sz w:val="24"/>
                <w:szCs w:val="24"/>
              </w:rPr>
              <w:t>Compromisos comunitarios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_Toc18526826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20</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770A08" w:rsidRPr="00593268">
              <w:rPr>
                <w:rStyle w:val="Hipervnculo"/>
                <w:rFonts w:ascii="Times New Roman" w:hAnsi="Times New Roman" w:cs="Times New Roman"/>
                <w:noProof/>
                <w:sz w:val="24"/>
                <w:szCs w:val="24"/>
              </w:rPr>
              <w:t>6.</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hAnsi="Times New Roman" w:cs="Times New Roman"/>
                <w:noProof/>
                <w:sz w:val="24"/>
                <w:szCs w:val="24"/>
              </w:rPr>
              <w:t>REFLEXIONES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_Toc18526827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20</w:t>
            </w:r>
            <w:r w:rsidR="00770A08" w:rsidRPr="00593268">
              <w:rPr>
                <w:rFonts w:ascii="Times New Roman" w:hAnsi="Times New Roman" w:cs="Times New Roman"/>
                <w:noProof/>
                <w:webHidden/>
                <w:sz w:val="24"/>
                <w:szCs w:val="24"/>
              </w:rPr>
              <w:fldChar w:fldCharType="end"/>
            </w:r>
          </w:hyperlink>
        </w:p>
        <w:p w:rsidR="00770A08" w:rsidRPr="00593268" w:rsidRDefault="00480C2A" w:rsidP="00770A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770A08" w:rsidRPr="00593268">
              <w:rPr>
                <w:rStyle w:val="Hipervnculo"/>
                <w:rFonts w:ascii="Times New Roman" w:eastAsia="Times New Roman" w:hAnsi="Times New Roman" w:cs="Times New Roman"/>
                <w:noProof/>
                <w:sz w:val="24"/>
                <w:szCs w:val="24"/>
              </w:rPr>
              <w:t>7.</w:t>
            </w:r>
            <w:r w:rsidR="00770A08" w:rsidRPr="00593268">
              <w:rPr>
                <w:rFonts w:ascii="Times New Roman" w:eastAsiaTheme="minorEastAsia" w:hAnsi="Times New Roman" w:cs="Times New Roman"/>
                <w:noProof/>
                <w:sz w:val="24"/>
                <w:szCs w:val="24"/>
                <w:lang w:eastAsia="es-CO"/>
              </w:rPr>
              <w:tab/>
            </w:r>
            <w:r w:rsidR="00770A08" w:rsidRPr="00593268">
              <w:rPr>
                <w:rStyle w:val="Hipervnculo"/>
                <w:rFonts w:ascii="Times New Roman" w:eastAsia="Times New Roman" w:hAnsi="Times New Roman" w:cs="Times New Roman"/>
                <w:noProof/>
                <w:sz w:val="24"/>
                <w:szCs w:val="24"/>
              </w:rPr>
              <w:t>REFERENCIAS BIBLIOGRÁFICAS:</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_Toc18526828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Pr>
                <w:rFonts w:ascii="Times New Roman" w:hAnsi="Times New Roman" w:cs="Times New Roman"/>
                <w:noProof/>
                <w:webHidden/>
                <w:sz w:val="24"/>
                <w:szCs w:val="24"/>
              </w:rPr>
              <w:t>20</w:t>
            </w:r>
            <w:r w:rsidR="00770A08" w:rsidRPr="00593268">
              <w:rPr>
                <w:rFonts w:ascii="Times New Roman" w:hAnsi="Times New Roman" w:cs="Times New Roman"/>
                <w:noProof/>
                <w:webHidden/>
                <w:sz w:val="24"/>
                <w:szCs w:val="24"/>
              </w:rPr>
              <w:fldChar w:fldCharType="end"/>
            </w:r>
          </w:hyperlink>
        </w:p>
        <w:p w:rsidR="00770A08" w:rsidRPr="00593268" w:rsidRDefault="00770A08" w:rsidP="00770A08">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770A08" w:rsidRPr="00593268" w:rsidRDefault="00770A08" w:rsidP="00770A08">
      <w:pPr>
        <w:spacing w:after="0"/>
        <w:jc w:val="center"/>
        <w:rPr>
          <w:rFonts w:ascii="Times New Roman" w:hAnsi="Times New Roman" w:cs="Times New Roman"/>
          <w:b/>
          <w:bCs/>
          <w:sz w:val="24"/>
          <w:szCs w:val="24"/>
          <w:lang w:val="es-ES"/>
        </w:rPr>
      </w:pPr>
    </w:p>
    <w:p w:rsidR="00770A08" w:rsidRDefault="00770A08" w:rsidP="00770A08">
      <w:pPr>
        <w:spacing w:after="0"/>
        <w:jc w:val="center"/>
        <w:rPr>
          <w:rFonts w:ascii="Times New Roman" w:hAnsi="Times New Roman" w:cs="Times New Roman"/>
          <w:b/>
          <w:bCs/>
          <w:sz w:val="24"/>
          <w:szCs w:val="24"/>
          <w:lang w:val="es-ES"/>
        </w:rPr>
      </w:pPr>
    </w:p>
    <w:p w:rsidR="00770A08" w:rsidRDefault="00770A08" w:rsidP="00770A08">
      <w:pPr>
        <w:spacing w:after="0"/>
        <w:jc w:val="center"/>
        <w:rPr>
          <w:rFonts w:ascii="Times New Roman" w:hAnsi="Times New Roman" w:cs="Times New Roman"/>
          <w:b/>
          <w:bCs/>
          <w:sz w:val="24"/>
          <w:szCs w:val="24"/>
          <w:lang w:val="es-ES"/>
        </w:rPr>
      </w:pPr>
    </w:p>
    <w:p w:rsidR="00770A08" w:rsidRDefault="00770A08" w:rsidP="00770A08">
      <w:pPr>
        <w:spacing w:after="0"/>
        <w:jc w:val="center"/>
        <w:rPr>
          <w:rFonts w:ascii="Times New Roman" w:hAnsi="Times New Roman" w:cs="Times New Roman"/>
          <w:b/>
          <w:bCs/>
          <w:sz w:val="24"/>
          <w:szCs w:val="24"/>
          <w:lang w:val="es-ES"/>
        </w:rPr>
      </w:pPr>
    </w:p>
    <w:p w:rsidR="00770A08" w:rsidRDefault="00770A08" w:rsidP="00770A08">
      <w:pPr>
        <w:spacing w:after="0"/>
        <w:jc w:val="center"/>
        <w:rPr>
          <w:rFonts w:ascii="Times New Roman" w:hAnsi="Times New Roman" w:cs="Times New Roman"/>
          <w:b/>
          <w:bCs/>
          <w:sz w:val="24"/>
          <w:szCs w:val="24"/>
          <w:lang w:val="es-ES"/>
        </w:rPr>
      </w:pPr>
    </w:p>
    <w:p w:rsidR="00770A08" w:rsidRPr="00593268" w:rsidRDefault="00770A08" w:rsidP="00770A08">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lastRenderedPageBreak/>
        <w:t>Lista de Tablas</w:t>
      </w:r>
    </w:p>
    <w:p w:rsidR="00770A08" w:rsidRPr="00593268" w:rsidRDefault="00770A08" w:rsidP="00770A08">
      <w:pPr>
        <w:spacing w:after="0"/>
        <w:jc w:val="center"/>
        <w:rPr>
          <w:rFonts w:ascii="Times New Roman" w:hAnsi="Times New Roman" w:cs="Times New Roman"/>
          <w:b/>
          <w:bCs/>
          <w:sz w:val="24"/>
          <w:szCs w:val="24"/>
          <w:lang w:val="es-ES"/>
        </w:rPr>
      </w:pPr>
    </w:p>
    <w:p w:rsidR="00770A08" w:rsidRPr="00593268" w:rsidRDefault="00770A08" w:rsidP="00770A08">
      <w:pPr>
        <w:spacing w:after="0"/>
        <w:jc w:val="center"/>
        <w:rPr>
          <w:rFonts w:ascii="Times New Roman" w:hAnsi="Times New Roman" w:cs="Times New Roman"/>
          <w:b/>
          <w:bCs/>
          <w:sz w:val="24"/>
          <w:szCs w:val="24"/>
          <w:lang w:val="es-ES"/>
        </w:rPr>
      </w:pPr>
    </w:p>
    <w:p w:rsidR="00770A08" w:rsidRPr="00593268" w:rsidRDefault="00770A08" w:rsidP="00770A08">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770A08" w:rsidRPr="00593268" w:rsidRDefault="00770A08" w:rsidP="00770A08">
      <w:pPr>
        <w:spacing w:after="0"/>
        <w:jc w:val="center"/>
        <w:rPr>
          <w:rFonts w:ascii="Times New Roman" w:hAnsi="Times New Roman" w:cs="Times New Roman"/>
          <w:bCs/>
          <w:sz w:val="24"/>
          <w:szCs w:val="24"/>
          <w:lang w:val="es-ES"/>
        </w:rPr>
      </w:pPr>
    </w:p>
    <w:p w:rsidR="00770A08" w:rsidRPr="00593268" w:rsidRDefault="00770A08" w:rsidP="00770A08">
      <w:pPr>
        <w:spacing w:after="0"/>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 xml:space="preserve">Características generales de la dimensión política del Corregimiento de </w:t>
        </w:r>
        <w:r>
          <w:rPr>
            <w:rFonts w:ascii="Times New Roman" w:hAnsi="Times New Roman" w:cs="Times New Roman"/>
            <w:color w:val="000000" w:themeColor="text1"/>
            <w:sz w:val="24"/>
            <w:szCs w:val="24"/>
          </w:rPr>
          <w:t xml:space="preserve">Cabrera </w:t>
        </w:r>
        <w:r w:rsidRPr="00593268">
          <w:rPr>
            <w:rFonts w:ascii="Times New Roman" w:hAnsi="Times New Roman" w:cs="Times New Roman"/>
            <w:color w:val="000000" w:themeColor="text1"/>
            <w:sz w:val="24"/>
            <w:szCs w:val="24"/>
          </w:rPr>
          <w:t>en Pasto</w:t>
        </w:r>
      </w:hyperlink>
      <w:r w:rsidRPr="0059326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93268">
        <w:rPr>
          <w:rFonts w:ascii="Times New Roman" w:hAnsi="Times New Roman" w:cs="Times New Roman"/>
          <w:noProof/>
          <w:sz w:val="24"/>
          <w:szCs w:val="24"/>
        </w:rPr>
        <w:t>1</w:t>
      </w:r>
      <w:r>
        <w:rPr>
          <w:rFonts w:ascii="Times New Roman" w:hAnsi="Times New Roman" w:cs="Times New Roman"/>
          <w:noProof/>
          <w:sz w:val="24"/>
          <w:szCs w:val="24"/>
        </w:rPr>
        <w:t>1</w:t>
      </w:r>
    </w:p>
    <w:p w:rsidR="00770A08" w:rsidRPr="00593268" w:rsidRDefault="00480C2A" w:rsidP="00770A08">
      <w:pPr>
        <w:pStyle w:val="Tabladeilustraciones"/>
        <w:tabs>
          <w:tab w:val="right" w:leader="dot" w:pos="8494"/>
        </w:tabs>
        <w:rPr>
          <w:rFonts w:ascii="Times New Roman" w:hAnsi="Times New Roman" w:cs="Times New Roman"/>
          <w:noProof/>
          <w:sz w:val="24"/>
          <w:szCs w:val="24"/>
        </w:rPr>
      </w:pPr>
      <w:hyperlink w:anchor="_Toc18485129" w:history="1">
        <w:r w:rsidR="00770A08" w:rsidRPr="00593268">
          <w:rPr>
            <w:rStyle w:val="Hipervnculo"/>
            <w:rFonts w:ascii="Times New Roman" w:hAnsi="Times New Roman" w:cs="Times New Roman"/>
            <w:noProof/>
            <w:sz w:val="24"/>
            <w:szCs w:val="24"/>
          </w:rPr>
          <w:t xml:space="preserve">Tabla 2. Características generales de la dimensión social del Corregimiento de </w:t>
        </w:r>
        <w:r w:rsidR="00770A08">
          <w:rPr>
            <w:rStyle w:val="Hipervnculo"/>
            <w:rFonts w:ascii="Times New Roman" w:hAnsi="Times New Roman" w:cs="Times New Roman"/>
            <w:noProof/>
            <w:sz w:val="24"/>
            <w:szCs w:val="24"/>
          </w:rPr>
          <w:t>Cabrera</w:t>
        </w:r>
        <w:r w:rsidR="00770A08" w:rsidRPr="00593268">
          <w:rPr>
            <w:rStyle w:val="Hipervnculo"/>
            <w:rFonts w:ascii="Times New Roman" w:hAnsi="Times New Roman" w:cs="Times New Roman"/>
            <w:noProof/>
            <w:sz w:val="24"/>
            <w:szCs w:val="24"/>
          </w:rPr>
          <w:t xml:space="preserve"> en Pasto.</w:t>
        </w:r>
        <w:r w:rsidR="00770A08" w:rsidRPr="00593268">
          <w:rPr>
            <w:rFonts w:ascii="Times New Roman" w:hAnsi="Times New Roman" w:cs="Times New Roman"/>
            <w:noProof/>
            <w:webHidden/>
            <w:sz w:val="24"/>
            <w:szCs w:val="24"/>
          </w:rPr>
          <w:tab/>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_Toc18485129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sidRPr="00593268">
          <w:rPr>
            <w:rFonts w:ascii="Times New Roman" w:hAnsi="Times New Roman" w:cs="Times New Roman"/>
            <w:noProof/>
            <w:webHidden/>
            <w:sz w:val="24"/>
            <w:szCs w:val="24"/>
          </w:rPr>
          <w:t>1</w:t>
        </w:r>
        <w:r w:rsidR="00770A08" w:rsidRPr="00593268">
          <w:rPr>
            <w:rFonts w:ascii="Times New Roman" w:hAnsi="Times New Roman" w:cs="Times New Roman"/>
            <w:noProof/>
            <w:webHidden/>
            <w:sz w:val="24"/>
            <w:szCs w:val="24"/>
          </w:rPr>
          <w:fldChar w:fldCharType="end"/>
        </w:r>
      </w:hyperlink>
      <w:r w:rsidR="00770A08">
        <w:rPr>
          <w:rFonts w:ascii="Times New Roman" w:hAnsi="Times New Roman" w:cs="Times New Roman"/>
          <w:noProof/>
          <w:sz w:val="24"/>
          <w:szCs w:val="24"/>
        </w:rPr>
        <w:t>2</w:t>
      </w:r>
    </w:p>
    <w:p w:rsidR="00770A08" w:rsidRPr="00593268" w:rsidRDefault="00480C2A" w:rsidP="00770A08">
      <w:pPr>
        <w:pStyle w:val="Tabladeilustraciones"/>
        <w:tabs>
          <w:tab w:val="right" w:leader="dot" w:pos="8494"/>
        </w:tabs>
        <w:rPr>
          <w:rFonts w:ascii="Times New Roman" w:hAnsi="Times New Roman" w:cs="Times New Roman"/>
          <w:noProof/>
          <w:sz w:val="24"/>
          <w:szCs w:val="24"/>
        </w:rPr>
      </w:pPr>
      <w:hyperlink w:anchor="_Toc18485130" w:history="1">
        <w:r w:rsidR="00770A08" w:rsidRPr="00593268">
          <w:rPr>
            <w:rStyle w:val="Hipervnculo"/>
            <w:rFonts w:ascii="Times New Roman" w:hAnsi="Times New Roman" w:cs="Times New Roman"/>
            <w:noProof/>
            <w:sz w:val="24"/>
            <w:szCs w:val="24"/>
          </w:rPr>
          <w:t xml:space="preserve">Tabla 3. Características generales de la dimensión económica del Corregimiento de </w:t>
        </w:r>
        <w:r w:rsidR="00770A08">
          <w:rPr>
            <w:rStyle w:val="Hipervnculo"/>
            <w:rFonts w:ascii="Times New Roman" w:hAnsi="Times New Roman" w:cs="Times New Roman"/>
            <w:noProof/>
            <w:sz w:val="24"/>
            <w:szCs w:val="24"/>
          </w:rPr>
          <w:t>Cabrera</w:t>
        </w:r>
        <w:r w:rsidR="00770A08" w:rsidRPr="00593268">
          <w:rPr>
            <w:rStyle w:val="Hipervnculo"/>
            <w:rFonts w:ascii="Times New Roman" w:hAnsi="Times New Roman" w:cs="Times New Roman"/>
            <w:noProof/>
            <w:sz w:val="24"/>
            <w:szCs w:val="24"/>
          </w:rPr>
          <w:t xml:space="preserve"> en Pasto.</w:t>
        </w:r>
        <w:r w:rsidR="00770A08" w:rsidRPr="00593268">
          <w:rPr>
            <w:rFonts w:ascii="Times New Roman" w:hAnsi="Times New Roman" w:cs="Times New Roman"/>
            <w:noProof/>
            <w:webHidden/>
            <w:sz w:val="24"/>
            <w:szCs w:val="24"/>
          </w:rPr>
          <w:tab/>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_Toc18485130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sidRPr="00593268">
          <w:rPr>
            <w:rFonts w:ascii="Times New Roman" w:hAnsi="Times New Roman" w:cs="Times New Roman"/>
            <w:noProof/>
            <w:webHidden/>
            <w:sz w:val="24"/>
            <w:szCs w:val="24"/>
          </w:rPr>
          <w:t>1</w:t>
        </w:r>
        <w:r w:rsidR="00770A08" w:rsidRPr="00593268">
          <w:rPr>
            <w:rFonts w:ascii="Times New Roman" w:hAnsi="Times New Roman" w:cs="Times New Roman"/>
            <w:noProof/>
            <w:webHidden/>
            <w:sz w:val="24"/>
            <w:szCs w:val="24"/>
          </w:rPr>
          <w:fldChar w:fldCharType="end"/>
        </w:r>
      </w:hyperlink>
      <w:r w:rsidR="00770A08">
        <w:rPr>
          <w:rFonts w:ascii="Times New Roman" w:hAnsi="Times New Roman" w:cs="Times New Roman"/>
          <w:noProof/>
          <w:sz w:val="24"/>
          <w:szCs w:val="24"/>
        </w:rPr>
        <w:t>4</w:t>
      </w:r>
    </w:p>
    <w:p w:rsidR="00770A08" w:rsidRPr="00593268" w:rsidRDefault="00480C2A" w:rsidP="00770A08">
      <w:pPr>
        <w:pStyle w:val="Tabladeilustraciones"/>
        <w:tabs>
          <w:tab w:val="right" w:leader="dot" w:pos="8494"/>
        </w:tabs>
        <w:rPr>
          <w:rFonts w:ascii="Times New Roman" w:hAnsi="Times New Roman" w:cs="Times New Roman"/>
          <w:noProof/>
          <w:sz w:val="24"/>
          <w:szCs w:val="24"/>
        </w:rPr>
      </w:pPr>
      <w:hyperlink w:anchor="_Toc18485131" w:history="1">
        <w:r w:rsidR="00770A08" w:rsidRPr="00593268">
          <w:rPr>
            <w:rStyle w:val="Hipervnculo"/>
            <w:rFonts w:ascii="Times New Roman" w:hAnsi="Times New Roman" w:cs="Times New Roman"/>
            <w:noProof/>
            <w:sz w:val="24"/>
            <w:szCs w:val="24"/>
          </w:rPr>
          <w:t xml:space="preserve">Tabla 4. Características generales de la dimensión cultural del Corregimiento de </w:t>
        </w:r>
        <w:r w:rsidR="00770A08">
          <w:rPr>
            <w:rStyle w:val="Hipervnculo"/>
            <w:rFonts w:ascii="Times New Roman" w:hAnsi="Times New Roman" w:cs="Times New Roman"/>
            <w:noProof/>
            <w:sz w:val="24"/>
            <w:szCs w:val="24"/>
          </w:rPr>
          <w:t>Cabrera</w:t>
        </w:r>
        <w:r w:rsidR="00770A08" w:rsidRPr="00593268">
          <w:rPr>
            <w:rStyle w:val="Hipervnculo"/>
            <w:rFonts w:ascii="Times New Roman" w:hAnsi="Times New Roman" w:cs="Times New Roman"/>
            <w:noProof/>
            <w:sz w:val="24"/>
            <w:szCs w:val="24"/>
          </w:rPr>
          <w:t xml:space="preserve"> en Pasto</w:t>
        </w:r>
        <w:r w:rsidR="00770A08" w:rsidRPr="00593268">
          <w:rPr>
            <w:rFonts w:ascii="Times New Roman" w:hAnsi="Times New Roman" w:cs="Times New Roman"/>
            <w:noProof/>
            <w:webHidden/>
            <w:sz w:val="24"/>
            <w:szCs w:val="24"/>
          </w:rPr>
          <w:tab/>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t>…………</w:t>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_Toc18485131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separate"/>
        </w:r>
        <w:r w:rsidR="00770A08" w:rsidRPr="00593268">
          <w:rPr>
            <w:rFonts w:ascii="Times New Roman" w:hAnsi="Times New Roman" w:cs="Times New Roman"/>
            <w:noProof/>
            <w:webHidden/>
            <w:sz w:val="24"/>
            <w:szCs w:val="24"/>
          </w:rPr>
          <w:t>1</w:t>
        </w:r>
        <w:r w:rsidR="00770A08" w:rsidRPr="00593268">
          <w:rPr>
            <w:rFonts w:ascii="Times New Roman" w:hAnsi="Times New Roman" w:cs="Times New Roman"/>
            <w:noProof/>
            <w:webHidden/>
            <w:sz w:val="24"/>
            <w:szCs w:val="24"/>
          </w:rPr>
          <w:fldChar w:fldCharType="end"/>
        </w:r>
      </w:hyperlink>
      <w:r w:rsidR="00770A08">
        <w:rPr>
          <w:rFonts w:ascii="Times New Roman" w:hAnsi="Times New Roman" w:cs="Times New Roman"/>
          <w:noProof/>
          <w:sz w:val="24"/>
          <w:szCs w:val="24"/>
        </w:rPr>
        <w:t>5</w:t>
      </w:r>
    </w:p>
    <w:p w:rsidR="00770A08" w:rsidRPr="00593268" w:rsidRDefault="00480C2A" w:rsidP="00770A08">
      <w:pPr>
        <w:pStyle w:val="Tabladeilustraciones"/>
        <w:tabs>
          <w:tab w:val="right" w:leader="dot" w:pos="8494"/>
        </w:tabs>
        <w:rPr>
          <w:rFonts w:ascii="Times New Roman" w:hAnsi="Times New Roman" w:cs="Times New Roman"/>
          <w:noProof/>
          <w:sz w:val="24"/>
          <w:szCs w:val="24"/>
        </w:rPr>
      </w:pPr>
      <w:hyperlink w:anchor="_Toc18485132" w:history="1">
        <w:r w:rsidR="00770A08" w:rsidRPr="00593268">
          <w:rPr>
            <w:rStyle w:val="Hipervnculo"/>
            <w:rFonts w:ascii="Times New Roman" w:hAnsi="Times New Roman" w:cs="Times New Roman"/>
            <w:noProof/>
            <w:sz w:val="24"/>
            <w:szCs w:val="24"/>
          </w:rPr>
          <w:t>Tabla 5. Características generales de la dimensión ambiental del Corregimiento de</w:t>
        </w:r>
        <w:r w:rsidR="00770A08">
          <w:rPr>
            <w:rStyle w:val="Hipervnculo"/>
            <w:rFonts w:ascii="Times New Roman" w:hAnsi="Times New Roman" w:cs="Times New Roman"/>
            <w:noProof/>
            <w:sz w:val="24"/>
            <w:szCs w:val="24"/>
          </w:rPr>
          <w:t xml:space="preserve"> Cabrera</w:t>
        </w:r>
        <w:r w:rsidR="00770A08" w:rsidRPr="00593268">
          <w:rPr>
            <w:rStyle w:val="Hipervnculo"/>
            <w:rFonts w:ascii="Times New Roman" w:hAnsi="Times New Roman" w:cs="Times New Roman"/>
            <w:noProof/>
            <w:sz w:val="24"/>
            <w:szCs w:val="24"/>
          </w:rPr>
          <w:t xml:space="preserve"> en Pasto</w:t>
        </w:r>
        <w:r w:rsidR="00770A08" w:rsidRPr="00593268">
          <w:rPr>
            <w:rFonts w:ascii="Times New Roman" w:hAnsi="Times New Roman" w:cs="Times New Roman"/>
            <w:noProof/>
            <w:webHidden/>
            <w:sz w:val="24"/>
            <w:szCs w:val="24"/>
          </w:rPr>
          <w:tab/>
        </w:r>
        <w:r w:rsidR="00770A08" w:rsidRPr="00593268">
          <w:rPr>
            <w:rFonts w:ascii="Times New Roman" w:hAnsi="Times New Roman" w:cs="Times New Roman"/>
            <w:noProof/>
            <w:webHidden/>
            <w:sz w:val="24"/>
            <w:szCs w:val="24"/>
          </w:rPr>
          <w:fldChar w:fldCharType="begin"/>
        </w:r>
        <w:r w:rsidR="00770A08" w:rsidRPr="00593268">
          <w:rPr>
            <w:rFonts w:ascii="Times New Roman" w:hAnsi="Times New Roman" w:cs="Times New Roman"/>
            <w:noProof/>
            <w:webHidden/>
            <w:sz w:val="24"/>
            <w:szCs w:val="24"/>
          </w:rPr>
          <w:instrText xml:space="preserve"> PAGEREF _Toc18485132 \h </w:instrText>
        </w:r>
        <w:r w:rsidR="00770A08" w:rsidRPr="00593268">
          <w:rPr>
            <w:rFonts w:ascii="Times New Roman" w:hAnsi="Times New Roman" w:cs="Times New Roman"/>
            <w:noProof/>
            <w:webHidden/>
            <w:sz w:val="24"/>
            <w:szCs w:val="24"/>
          </w:rPr>
        </w:r>
        <w:r w:rsidR="00770A08" w:rsidRPr="00593268">
          <w:rPr>
            <w:rFonts w:ascii="Times New Roman" w:hAnsi="Times New Roman" w:cs="Times New Roman"/>
            <w:noProof/>
            <w:webHidden/>
            <w:sz w:val="24"/>
            <w:szCs w:val="24"/>
          </w:rPr>
          <w:fldChar w:fldCharType="end"/>
        </w:r>
      </w:hyperlink>
      <w:r w:rsidR="00770A08">
        <w:rPr>
          <w:rFonts w:ascii="Times New Roman" w:hAnsi="Times New Roman" w:cs="Times New Roman"/>
          <w:noProof/>
          <w:sz w:val="24"/>
          <w:szCs w:val="24"/>
        </w:rPr>
        <w:t>………………</w:t>
      </w:r>
      <w:r w:rsidR="00770A08" w:rsidRPr="00593268">
        <w:rPr>
          <w:rFonts w:ascii="Times New Roman" w:hAnsi="Times New Roman" w:cs="Times New Roman"/>
          <w:noProof/>
          <w:sz w:val="24"/>
          <w:szCs w:val="24"/>
        </w:rPr>
        <w:t>…………………………………………</w:t>
      </w:r>
      <w:r w:rsidR="00770A08">
        <w:rPr>
          <w:rFonts w:ascii="Times New Roman" w:hAnsi="Times New Roman" w:cs="Times New Roman"/>
          <w:noProof/>
          <w:sz w:val="24"/>
          <w:szCs w:val="24"/>
        </w:rPr>
        <w:t>……………….</w:t>
      </w:r>
      <w:r w:rsidR="00770A08" w:rsidRPr="00593268">
        <w:rPr>
          <w:rFonts w:ascii="Times New Roman" w:hAnsi="Times New Roman" w:cs="Times New Roman"/>
          <w:noProof/>
          <w:sz w:val="24"/>
          <w:szCs w:val="24"/>
        </w:rPr>
        <w:t>……………………………….</w:t>
      </w:r>
      <w:r w:rsidR="00770A08">
        <w:rPr>
          <w:rFonts w:ascii="Times New Roman" w:hAnsi="Times New Roman" w:cs="Times New Roman"/>
          <w:noProof/>
          <w:sz w:val="24"/>
          <w:szCs w:val="24"/>
        </w:rPr>
        <w:t>16</w:t>
      </w:r>
    </w:p>
    <w:p w:rsidR="00770A08" w:rsidRPr="00593268" w:rsidRDefault="00770A08" w:rsidP="00770A08">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770A08" w:rsidRPr="00593268" w:rsidRDefault="00770A08" w:rsidP="00770A08">
      <w:pPr>
        <w:spacing w:after="0"/>
        <w:jc w:val="center"/>
        <w:rPr>
          <w:rFonts w:ascii="Times New Roman" w:hAnsi="Times New Roman" w:cs="Times New Roman"/>
          <w:bCs/>
          <w:sz w:val="24"/>
          <w:szCs w:val="24"/>
          <w:lang w:val="es-ES"/>
        </w:rPr>
      </w:pPr>
    </w:p>
    <w:p w:rsidR="00770A08" w:rsidRPr="00593268" w:rsidRDefault="00770A08" w:rsidP="00770A08">
      <w:pPr>
        <w:spacing w:after="0"/>
        <w:jc w:val="center"/>
        <w:rPr>
          <w:rFonts w:ascii="Times New Roman" w:hAnsi="Times New Roman" w:cs="Times New Roman"/>
          <w:bCs/>
          <w:sz w:val="24"/>
          <w:szCs w:val="24"/>
          <w:lang w:val="es-ES"/>
        </w:rPr>
      </w:pPr>
    </w:p>
    <w:p w:rsidR="00770A08" w:rsidRPr="00593268" w:rsidRDefault="00770A08" w:rsidP="00770A08">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770A08" w:rsidRPr="00593268" w:rsidRDefault="00770A08" w:rsidP="00770A08">
      <w:pPr>
        <w:spacing w:after="0"/>
        <w:jc w:val="right"/>
        <w:rPr>
          <w:rFonts w:ascii="Times New Roman" w:hAnsi="Times New Roman" w:cs="Times New Roman"/>
          <w:b/>
          <w:bCs/>
          <w:sz w:val="24"/>
          <w:szCs w:val="24"/>
          <w:lang w:val="es-ES"/>
        </w:rPr>
      </w:pPr>
    </w:p>
    <w:p w:rsidR="00770A08" w:rsidRPr="00593268" w:rsidRDefault="00770A08" w:rsidP="00770A08">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770A08" w:rsidRPr="00593268" w:rsidRDefault="00770A08" w:rsidP="00770A08">
      <w:pPr>
        <w:spacing w:after="0"/>
        <w:jc w:val="center"/>
        <w:rPr>
          <w:rFonts w:ascii="Times New Roman" w:hAnsi="Times New Roman" w:cs="Times New Roman"/>
          <w:bCs/>
          <w:sz w:val="24"/>
          <w:szCs w:val="24"/>
          <w:lang w:val="es-ES"/>
        </w:rPr>
      </w:pPr>
    </w:p>
    <w:p w:rsidR="00770A08" w:rsidRPr="00593268" w:rsidRDefault="00770A08" w:rsidP="00770A08">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 xml:space="preserve">Figura 1. Mapa del Corregimiento de </w:t>
        </w:r>
        <w:r>
          <w:rPr>
            <w:rStyle w:val="Hipervnculo"/>
            <w:rFonts w:ascii="Times New Roman" w:hAnsi="Times New Roman" w:cs="Times New Roman"/>
            <w:noProof/>
            <w:sz w:val="24"/>
            <w:szCs w:val="24"/>
          </w:rPr>
          <w:t>Cabrera</w:t>
        </w:r>
        <w:r w:rsidRPr="00593268">
          <w:rPr>
            <w:rStyle w:val="Hipervnculo"/>
            <w:rFonts w:ascii="Times New Roman" w:hAnsi="Times New Roman" w:cs="Times New Roman"/>
            <w:noProof/>
            <w:sz w:val="24"/>
            <w:szCs w:val="24"/>
          </w:rPr>
          <w:t xml:space="preserve"> del municipio de Pasto</w:t>
        </w:r>
        <w:r w:rsidRPr="00593268">
          <w:rPr>
            <w:rFonts w:ascii="Times New Roman" w:hAnsi="Times New Roman" w:cs="Times New Roman"/>
            <w:noProof/>
            <w:webHidden/>
            <w:sz w:val="24"/>
            <w:szCs w:val="24"/>
          </w:rPr>
          <w:tab/>
        </w:r>
        <w:r>
          <w:rPr>
            <w:rFonts w:ascii="Times New Roman" w:hAnsi="Times New Roman" w:cs="Times New Roman"/>
            <w:noProof/>
            <w:webHidden/>
            <w:sz w:val="24"/>
            <w:szCs w:val="24"/>
          </w:rPr>
          <w:t>.</w:t>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770A08" w:rsidRPr="00593268" w:rsidRDefault="00770A08" w:rsidP="00770A08">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770A08" w:rsidRPr="00593268" w:rsidRDefault="00770A08" w:rsidP="00770A08">
      <w:pPr>
        <w:spacing w:after="0"/>
        <w:jc w:val="center"/>
        <w:rPr>
          <w:rFonts w:ascii="Times New Roman" w:hAnsi="Times New Roman" w:cs="Times New Roman"/>
          <w:bCs/>
          <w:sz w:val="24"/>
          <w:szCs w:val="24"/>
          <w:lang w:val="es-ES"/>
        </w:rPr>
      </w:pPr>
    </w:p>
    <w:p w:rsidR="00770A08" w:rsidRDefault="00770A08" w:rsidP="00770A08">
      <w:pPr>
        <w:spacing w:after="0"/>
        <w:jc w:val="center"/>
        <w:rPr>
          <w:rFonts w:ascii="Times New Roman" w:hAnsi="Times New Roman" w:cs="Times New Roman"/>
          <w:bCs/>
          <w:sz w:val="24"/>
          <w:szCs w:val="24"/>
          <w:lang w:val="es-ES"/>
        </w:rPr>
      </w:pPr>
    </w:p>
    <w:p w:rsidR="00770A08" w:rsidRDefault="00770A08" w:rsidP="00770A08">
      <w:pPr>
        <w:spacing w:after="0"/>
        <w:jc w:val="center"/>
        <w:rPr>
          <w:rFonts w:ascii="Times New Roman" w:hAnsi="Times New Roman" w:cs="Times New Roman"/>
          <w:bCs/>
          <w:sz w:val="24"/>
          <w:szCs w:val="24"/>
          <w:lang w:val="es-ES"/>
        </w:rPr>
      </w:pPr>
    </w:p>
    <w:p w:rsidR="00770A08" w:rsidRDefault="00770A08" w:rsidP="00770A08">
      <w:pPr>
        <w:spacing w:after="0"/>
        <w:jc w:val="center"/>
        <w:rPr>
          <w:rFonts w:ascii="Times New Roman" w:hAnsi="Times New Roman" w:cs="Times New Roman"/>
          <w:bCs/>
          <w:sz w:val="24"/>
          <w:szCs w:val="24"/>
          <w:lang w:val="es-ES"/>
        </w:rPr>
      </w:pPr>
    </w:p>
    <w:p w:rsidR="00770A08" w:rsidRDefault="00770A08" w:rsidP="00770A08">
      <w:pPr>
        <w:spacing w:after="0"/>
        <w:jc w:val="center"/>
        <w:rPr>
          <w:rFonts w:ascii="Times New Roman" w:hAnsi="Times New Roman" w:cs="Times New Roman"/>
          <w:bCs/>
          <w:sz w:val="24"/>
          <w:szCs w:val="24"/>
          <w:lang w:val="es-ES"/>
        </w:rPr>
      </w:pPr>
    </w:p>
    <w:p w:rsidR="00770A08" w:rsidRPr="00593268" w:rsidRDefault="00770A08" w:rsidP="00770A08">
      <w:pPr>
        <w:spacing w:after="0"/>
        <w:jc w:val="center"/>
        <w:rPr>
          <w:rFonts w:ascii="Times New Roman" w:hAnsi="Times New Roman" w:cs="Times New Roman"/>
          <w:bCs/>
          <w:sz w:val="24"/>
          <w:szCs w:val="24"/>
          <w:lang w:val="es-ES"/>
        </w:rPr>
      </w:pPr>
    </w:p>
    <w:p w:rsidR="00770A08" w:rsidRPr="00593268" w:rsidRDefault="00770A08" w:rsidP="00770A08">
      <w:pPr>
        <w:pStyle w:val="Ttulo1"/>
        <w:rPr>
          <w:rFonts w:eastAsia="Times New Roman" w:cs="Times New Roman"/>
          <w:szCs w:val="24"/>
        </w:rPr>
      </w:pPr>
      <w:bookmarkStart w:id="0" w:name="_Toc18526786"/>
      <w:r w:rsidRPr="00593268">
        <w:rPr>
          <w:rFonts w:cs="Times New Roman"/>
          <w:szCs w:val="24"/>
        </w:rPr>
        <w:t>PRESENTACIÓN</w:t>
      </w:r>
      <w:bookmarkEnd w:id="0"/>
    </w:p>
    <w:p w:rsidR="00770A08" w:rsidRPr="00593268" w:rsidRDefault="00770A08" w:rsidP="00770A08">
      <w:pPr>
        <w:spacing w:after="0"/>
        <w:rPr>
          <w:rFonts w:ascii="Times New Roman" w:eastAsia="Times New Roman" w:hAnsi="Times New Roman" w:cs="Times New Roman"/>
          <w:b/>
          <w:sz w:val="24"/>
          <w:szCs w:val="24"/>
          <w:u w:val="single"/>
        </w:rPr>
      </w:pPr>
    </w:p>
    <w:p w:rsidR="00770A08" w:rsidRPr="00593268" w:rsidRDefault="00770A08" w:rsidP="00770A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593268">
        <w:rPr>
          <w:rFonts w:ascii="Times New Roman" w:eastAsia="Times New Roman" w:hAnsi="Times New Roman" w:cs="Times New Roman"/>
          <w:i/>
          <w:sz w:val="24"/>
          <w:szCs w:val="24"/>
        </w:rPr>
        <w:t xml:space="preserve">Los Planes de Vida 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770A08" w:rsidRPr="00593268" w:rsidRDefault="00770A08" w:rsidP="00770A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770A08" w:rsidRPr="00593268" w:rsidRDefault="00770A08" w:rsidP="00770A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770A08" w:rsidRPr="00593268" w:rsidRDefault="00770A08" w:rsidP="00770A08">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770A08" w:rsidRPr="00593268" w:rsidRDefault="00770A08" w:rsidP="00770A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w:t>
      </w:r>
      <w:r w:rsidRPr="00593268">
        <w:rPr>
          <w:rFonts w:ascii="Times New Roman" w:eastAsia="Times New Roman" w:hAnsi="Times New Roman" w:cs="Times New Roman"/>
          <w:sz w:val="24"/>
          <w:szCs w:val="24"/>
        </w:rPr>
        <w:lastRenderedPageBreak/>
        <w:t>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770A08" w:rsidRPr="00593268" w:rsidRDefault="00770A08" w:rsidP="00770A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770A08" w:rsidRPr="00593268" w:rsidRDefault="00770A08" w:rsidP="00770A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p>
    <w:p w:rsidR="00770A08" w:rsidRPr="00593268" w:rsidRDefault="00770A08" w:rsidP="00770A08">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770A08" w:rsidRPr="00593268" w:rsidRDefault="00770A08" w:rsidP="00770A08">
      <w:pPr>
        <w:pStyle w:val="Ttulo1"/>
        <w:numPr>
          <w:ilvl w:val="0"/>
          <w:numId w:val="1"/>
        </w:numPr>
        <w:rPr>
          <w:rFonts w:eastAsia="Times New Roman" w:cs="Times New Roman"/>
          <w:szCs w:val="24"/>
        </w:rPr>
      </w:pPr>
      <w:bookmarkStart w:id="1" w:name="_Toc18526787"/>
      <w:r w:rsidRPr="00593268">
        <w:rPr>
          <w:rFonts w:eastAsia="Times New Roman" w:cs="Times New Roman"/>
          <w:szCs w:val="24"/>
        </w:rPr>
        <w:lastRenderedPageBreak/>
        <w:t>¿QUÉ ES UN PLAN DE VIDA?</w:t>
      </w:r>
      <w:bookmarkEnd w:id="1"/>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770A08" w:rsidRPr="00593268" w:rsidRDefault="00770A08" w:rsidP="00770A08">
      <w:pPr>
        <w:spacing w:after="160"/>
        <w:jc w:val="both"/>
        <w:rPr>
          <w:rFonts w:ascii="Times New Roman" w:eastAsia="Times New Roman" w:hAnsi="Times New Roman" w:cs="Times New Roman"/>
          <w:sz w:val="24"/>
          <w:szCs w:val="24"/>
        </w:rPr>
      </w:pPr>
    </w:p>
    <w:p w:rsidR="00770A08" w:rsidRPr="00593268" w:rsidRDefault="00770A08" w:rsidP="00770A08">
      <w:pPr>
        <w:pStyle w:val="Ttulo2"/>
      </w:pPr>
      <w:bookmarkStart w:id="2" w:name="_Toc18526788"/>
      <w:r w:rsidRPr="00593268">
        <w:t xml:space="preserve"> ¿Quiénes participan?</w:t>
      </w:r>
      <w:bookmarkEnd w:id="2"/>
    </w:p>
    <w:p w:rsidR="00770A08" w:rsidRPr="00593268" w:rsidRDefault="00770A08" w:rsidP="00770A08">
      <w:pPr>
        <w:spacing w:after="160"/>
        <w:rPr>
          <w:rFonts w:ascii="Times New Roman" w:eastAsia="Times New Roman"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pStyle w:val="Ttulo2"/>
      </w:pPr>
      <w:bookmarkStart w:id="3" w:name="_Toc18526789"/>
      <w:r w:rsidRPr="00593268">
        <w:t xml:space="preserve"> ¿Para qué sirve un Plan de Vida?</w:t>
      </w:r>
      <w:bookmarkEnd w:id="3"/>
    </w:p>
    <w:p w:rsidR="00770A08" w:rsidRPr="00593268" w:rsidRDefault="00770A08" w:rsidP="00770A08">
      <w:pPr>
        <w:spacing w:after="160"/>
        <w:rPr>
          <w:rFonts w:ascii="Times New Roman" w:eastAsia="Calibri" w:hAnsi="Times New Roman" w:cs="Times New Roman"/>
          <w:sz w:val="24"/>
          <w:szCs w:val="24"/>
        </w:rPr>
      </w:pPr>
    </w:p>
    <w:p w:rsidR="00770A08" w:rsidRPr="00593268" w:rsidRDefault="00770A08" w:rsidP="00770A08">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770A08" w:rsidRPr="00593268" w:rsidRDefault="00770A08" w:rsidP="00770A08">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770A08" w:rsidRPr="00593268" w:rsidRDefault="00770A08" w:rsidP="00770A08">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770A08" w:rsidRPr="00593268" w:rsidRDefault="00770A08" w:rsidP="00770A08">
      <w:pPr>
        <w:spacing w:after="0"/>
        <w:ind w:left="360"/>
        <w:jc w:val="both"/>
        <w:rPr>
          <w:rFonts w:ascii="Times New Roman" w:eastAsia="Times New Roman" w:hAnsi="Times New Roman" w:cs="Times New Roman"/>
          <w:sz w:val="24"/>
          <w:szCs w:val="24"/>
        </w:rPr>
      </w:pPr>
    </w:p>
    <w:p w:rsidR="00770A08" w:rsidRPr="00593268" w:rsidRDefault="00770A08" w:rsidP="00770A08">
      <w:pPr>
        <w:pStyle w:val="Ttulo2"/>
      </w:pPr>
      <w:bookmarkStart w:id="4" w:name="_Toc18526790"/>
      <w:r w:rsidRPr="00593268">
        <w:t xml:space="preserve"> ¿Cómo se construye un Plan de Vida?</w:t>
      </w:r>
      <w:bookmarkEnd w:id="4"/>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pStyle w:val="Ttulo2"/>
      </w:pPr>
      <w:bookmarkStart w:id="5" w:name="_Toc18526791"/>
      <w:r w:rsidRPr="00593268">
        <w:lastRenderedPageBreak/>
        <w:t xml:space="preserve"> ¿Cuáles son los aspectos legales de un Plan de Vida?</w:t>
      </w:r>
      <w:bookmarkEnd w:id="5"/>
    </w:p>
    <w:p w:rsidR="00770A08" w:rsidRPr="00593268" w:rsidRDefault="00770A08" w:rsidP="00770A08">
      <w:pPr>
        <w:rPr>
          <w:rFonts w:ascii="Times New Roman" w:hAnsi="Times New Roman" w:cs="Times New Roman"/>
          <w:sz w:val="24"/>
          <w:szCs w:val="24"/>
        </w:rPr>
      </w:pP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770A08" w:rsidRPr="00593268" w:rsidRDefault="00770A08" w:rsidP="00770A08">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770A08" w:rsidRPr="00593268" w:rsidRDefault="00770A08" w:rsidP="00770A08">
      <w:pPr>
        <w:pStyle w:val="Prrafodelista"/>
        <w:spacing w:after="0"/>
        <w:jc w:val="both"/>
        <w:rPr>
          <w:rFonts w:ascii="Times New Roman" w:eastAsia="Times New Roman" w:hAnsi="Times New Roman" w:cs="Times New Roman"/>
          <w:sz w:val="24"/>
          <w:szCs w:val="24"/>
        </w:rPr>
      </w:pPr>
    </w:p>
    <w:p w:rsidR="00770A08" w:rsidRPr="00593268" w:rsidRDefault="00770A08" w:rsidP="00770A08">
      <w:pPr>
        <w:pStyle w:val="Prrafodelista"/>
        <w:spacing w:after="0"/>
        <w:jc w:val="both"/>
        <w:rPr>
          <w:rFonts w:ascii="Times New Roman" w:eastAsia="Times New Roman" w:hAnsi="Times New Roman" w:cs="Times New Roman"/>
          <w:sz w:val="24"/>
          <w:szCs w:val="24"/>
        </w:rPr>
      </w:pPr>
    </w:p>
    <w:p w:rsidR="00770A08" w:rsidRPr="00593268" w:rsidRDefault="00770A08" w:rsidP="00770A08">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770A08" w:rsidRPr="00593268" w:rsidRDefault="00770A08" w:rsidP="00770A08">
      <w:pPr>
        <w:rPr>
          <w:rFonts w:ascii="Times New Roman" w:hAnsi="Times New Roman" w:cs="Times New Roman"/>
          <w:b/>
          <w:sz w:val="24"/>
          <w:szCs w:val="24"/>
        </w:rPr>
      </w:pPr>
    </w:p>
    <w:p w:rsidR="00770A08" w:rsidRPr="00593268" w:rsidRDefault="00770A08" w:rsidP="00770A08">
      <w:pPr>
        <w:pStyle w:val="Ttulo2"/>
      </w:pPr>
      <w:bookmarkStart w:id="7" w:name="_Toc18526793"/>
      <w:r w:rsidRPr="00593268">
        <w:t xml:space="preserve"> Experiencias anteriores</w:t>
      </w:r>
      <w:bookmarkEnd w:id="7"/>
    </w:p>
    <w:p w:rsidR="00770A08" w:rsidRPr="00593268" w:rsidRDefault="00770A08" w:rsidP="00770A08">
      <w:pPr>
        <w:spacing w:after="0"/>
        <w:rPr>
          <w:rFonts w:ascii="Times New Roman" w:eastAsia="Times New Roman" w:hAnsi="Times New Roman" w:cs="Times New Roman"/>
          <w:b/>
          <w:color w:val="FF0000"/>
          <w:sz w:val="24"/>
          <w:szCs w:val="24"/>
          <w:u w:val="single"/>
        </w:rPr>
      </w:pPr>
    </w:p>
    <w:p w:rsidR="00770A08" w:rsidRPr="00CE103D" w:rsidRDefault="00770A08" w:rsidP="00770A08">
      <w:pPr>
        <w:spacing w:after="0"/>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La comunidad participante referencia que la junta de acción comunal del corregimiento de Cabrera cuenta con una trayectoria de 20 años, en concordancia con la fundación del corregimiento que </w:t>
      </w:r>
      <w:r>
        <w:rPr>
          <w:rFonts w:ascii="Times New Roman" w:eastAsia="Times New Roman" w:hAnsi="Times New Roman" w:cs="Times New Roman"/>
          <w:color w:val="000000"/>
          <w:sz w:val="24"/>
        </w:rPr>
        <w:t>trabajan en la promoción de desarrollo comunitario, liderazgo, gestión y ejecución de proyectos</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shd w:val="clear" w:color="auto" w:fill="FFFFFF"/>
        </w:rPr>
        <w:t xml:space="preserve">su primer comisario fue el señor Misael de la Cruz y el primer líder de acción comunal el señor José Ignacio Delgado, a quien se le atribuye la construcción del puente de San Fernando con la ayuda de la JAC que el mismo lideraba y que se referencia como la primera junta que data del año de 1954. Igualmente, la comunidad participativa refiere que al señor Guillermo </w:t>
      </w:r>
      <w:proofErr w:type="spellStart"/>
      <w:r>
        <w:rPr>
          <w:rFonts w:ascii="Times New Roman" w:eastAsia="Times New Roman" w:hAnsi="Times New Roman" w:cs="Times New Roman"/>
          <w:sz w:val="24"/>
          <w:shd w:val="clear" w:color="auto" w:fill="FFFFFF"/>
        </w:rPr>
        <w:t>Puerres</w:t>
      </w:r>
      <w:proofErr w:type="spellEnd"/>
      <w:r>
        <w:rPr>
          <w:rFonts w:ascii="Times New Roman" w:eastAsia="Times New Roman" w:hAnsi="Times New Roman" w:cs="Times New Roman"/>
          <w:sz w:val="24"/>
          <w:shd w:val="clear" w:color="auto" w:fill="FFFFFF"/>
        </w:rPr>
        <w:t xml:space="preserve"> se le atribuye importantes iniciativas sociales para su comunidad, como por ejemplo el deslinde de la Laguna, la categorización de Cabrera como corregimiento,  la creación del polideportivo en la vereda El Purgatorio y la creación de la estación de policía; de este modo se observa como la comunidad ha </w:t>
      </w:r>
      <w:r>
        <w:rPr>
          <w:rFonts w:ascii="Times New Roman" w:eastAsia="Times New Roman" w:hAnsi="Times New Roman" w:cs="Times New Roman"/>
          <w:sz w:val="24"/>
          <w:shd w:val="clear" w:color="auto" w:fill="FFFFFF"/>
        </w:rPr>
        <w:lastRenderedPageBreak/>
        <w:t xml:space="preserve">realizado procesos de inclusión de propuestas y gestiones de los habitantes, de las juntas de acción comunal, juntas de acueducto rural, ediles, institución educativa y la administración municipal. </w:t>
      </w:r>
    </w:p>
    <w:p w:rsidR="00770A08" w:rsidRDefault="00770A08" w:rsidP="00770A08">
      <w:pPr>
        <w:spacing w:after="0"/>
        <w:jc w:val="both"/>
        <w:rPr>
          <w:rFonts w:ascii="Times New Roman" w:eastAsia="Times New Roman" w:hAnsi="Times New Roman" w:cs="Times New Roman"/>
          <w:b/>
          <w:sz w:val="24"/>
          <w:u w:val="single"/>
        </w:rPr>
      </w:pPr>
    </w:p>
    <w:p w:rsidR="00770A08" w:rsidRDefault="00770A08" w:rsidP="00770A0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plan de vida del corregimiento de Cabrera </w:t>
      </w:r>
      <w:r w:rsidRPr="00CE103D">
        <w:rPr>
          <w:rFonts w:ascii="Times New Roman" w:eastAsia="Times New Roman" w:hAnsi="Times New Roman" w:cs="Times New Roman"/>
          <w:i/>
          <w:iCs/>
          <w:sz w:val="24"/>
        </w:rPr>
        <w:t>“Sembrando caminos de futuro”,</w:t>
      </w:r>
      <w:r>
        <w:rPr>
          <w:rFonts w:ascii="Times New Roman" w:eastAsia="Times New Roman" w:hAnsi="Times New Roman" w:cs="Times New Roman"/>
          <w:sz w:val="24"/>
        </w:rPr>
        <w:t xml:space="preserve"> realizado en el año 2006 se caracteriza por la participación de diferentes organizaciones comunitarias como las JAL, las JAC, juntas de acueducto comunitario, actores sociales entre ellos dirigentes cívicos, padres de familia, estudiantes y jóvenes que le apostaron a la construcción de un corregimiento productivo, donde se vincularon ágilmente al proceso de formación en planeación y gestión participativa del desarrollo a través de reuniones y talleres en la comunidad con el asesoramiento de la Fundación Social Suyusama y diferentes secretarias de administración municipal, que se articularon en los diferentes espacios de construcción y socialización del plan. También se contó con el apoyo de estudiantes de sociología que permitió ir acumulando los saberes y los aportes para tener finalmente el plan con el apoyo de sus comunidades.</w:t>
      </w:r>
    </w:p>
    <w:p w:rsidR="00770A08" w:rsidRPr="00593268" w:rsidRDefault="00770A08" w:rsidP="00770A08">
      <w:pPr>
        <w:pStyle w:val="Textocomentario"/>
        <w:spacing w:line="276" w:lineRule="auto"/>
        <w:jc w:val="both"/>
        <w:rPr>
          <w:rFonts w:ascii="Times New Roman" w:hAnsi="Times New Roman" w:cs="Times New Roman"/>
          <w:sz w:val="24"/>
          <w:szCs w:val="24"/>
        </w:rPr>
      </w:pPr>
      <w:r>
        <w:rPr>
          <w:rFonts w:ascii="Times New Roman" w:eastAsia="Times New Roman" w:hAnsi="Times New Roman" w:cs="Times New Roman"/>
          <w:sz w:val="24"/>
        </w:rPr>
        <w:t>El diagnóstico de Cabrera se hizo con 5 dimensiones de análisis; política, social, económica, cultural y ambiental, en donde se contextualiza cada aspecto para posteriormente incluir un análisis de la realidad con visiones comunitarias.</w:t>
      </w:r>
    </w:p>
    <w:p w:rsidR="00770A08" w:rsidRPr="00593268" w:rsidRDefault="00770A08" w:rsidP="00770A08">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Cabrera</w:t>
      </w:r>
      <w:r w:rsidRPr="00593268">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770A08" w:rsidRPr="00593268" w:rsidRDefault="00770A08" w:rsidP="00770A08">
      <w:pPr>
        <w:pStyle w:val="Textocomentario"/>
        <w:spacing w:line="276" w:lineRule="auto"/>
        <w:jc w:val="both"/>
        <w:rPr>
          <w:rFonts w:ascii="Times New Roman" w:hAnsi="Times New Roman" w:cs="Times New Roman"/>
          <w:sz w:val="24"/>
          <w:szCs w:val="24"/>
        </w:rPr>
      </w:pPr>
    </w:p>
    <w:p w:rsidR="00770A08" w:rsidRPr="00593268" w:rsidRDefault="00770A08" w:rsidP="00770A08">
      <w:pPr>
        <w:pStyle w:val="Textocomentario"/>
        <w:spacing w:line="276" w:lineRule="auto"/>
        <w:jc w:val="both"/>
        <w:rPr>
          <w:rFonts w:ascii="Times New Roman" w:eastAsia="Times New Roman" w:hAnsi="Times New Roman" w:cs="Times New Roman"/>
          <w:sz w:val="24"/>
          <w:szCs w:val="24"/>
          <w:shd w:val="clear" w:color="auto" w:fill="FFFFFF"/>
        </w:rPr>
      </w:pPr>
    </w:p>
    <w:p w:rsidR="00770A08" w:rsidRPr="00593268" w:rsidRDefault="00770A08" w:rsidP="00770A08">
      <w:pPr>
        <w:pStyle w:val="Ttulo2"/>
        <w:numPr>
          <w:ilvl w:val="1"/>
          <w:numId w:val="6"/>
        </w:numPr>
      </w:pPr>
      <w:bookmarkStart w:id="8" w:name="_Toc18526794"/>
      <w:r w:rsidRPr="00593268">
        <w:t>Retroalimentación del Plan de Vida para la paz y el buen vivir</w:t>
      </w:r>
      <w:bookmarkEnd w:id="8"/>
    </w:p>
    <w:p w:rsidR="00770A08" w:rsidRPr="00593268" w:rsidRDefault="00770A08" w:rsidP="00770A08">
      <w:pPr>
        <w:spacing w:after="0"/>
        <w:jc w:val="both"/>
        <w:rPr>
          <w:rFonts w:ascii="Times New Roman" w:eastAsia="Times New Roman" w:hAnsi="Times New Roman" w:cs="Times New Roman"/>
          <w:sz w:val="24"/>
          <w:szCs w:val="24"/>
          <w:shd w:val="clear" w:color="auto" w:fill="FFFFFF"/>
        </w:rPr>
      </w:pPr>
    </w:p>
    <w:p w:rsidR="00770A08" w:rsidRPr="00593268" w:rsidRDefault="00770A08" w:rsidP="00770A08">
      <w:pPr>
        <w:spacing w:after="0"/>
        <w:jc w:val="both"/>
        <w:rPr>
          <w:rFonts w:ascii="Times New Roman" w:eastAsia="Times New Roman" w:hAnsi="Times New Roman" w:cs="Times New Roman"/>
          <w:sz w:val="24"/>
          <w:szCs w:val="24"/>
          <w:shd w:val="clear" w:color="auto" w:fill="FFFFFF"/>
        </w:rPr>
      </w:pPr>
    </w:p>
    <w:p w:rsidR="00770A08" w:rsidRPr="00593268" w:rsidRDefault="00770A08" w:rsidP="00770A08">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Pr>
          <w:rFonts w:ascii="Times New Roman" w:eastAsia="Times New Roman" w:hAnsi="Times New Roman" w:cs="Times New Roman"/>
          <w:color w:val="000000" w:themeColor="text1"/>
          <w:sz w:val="24"/>
          <w:shd w:val="clear" w:color="auto" w:fill="FFFFFF"/>
        </w:rPr>
        <w:t>Cabrera</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770A08" w:rsidRPr="00593268" w:rsidRDefault="00770A08" w:rsidP="00770A08">
      <w:pPr>
        <w:spacing w:after="0"/>
        <w:ind w:left="360"/>
        <w:jc w:val="both"/>
        <w:rPr>
          <w:rFonts w:ascii="Times New Roman" w:eastAsia="Times New Roman" w:hAnsi="Times New Roman" w:cs="Times New Roman"/>
          <w:color w:val="000000" w:themeColor="text1"/>
          <w:sz w:val="24"/>
        </w:rPr>
      </w:pPr>
    </w:p>
    <w:p w:rsidR="00770A08" w:rsidRPr="00593268" w:rsidRDefault="00770A08" w:rsidP="00770A08">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auto reconocimiento de la comunidad y su historia a partir de los relatos orales, conversaciones y observaciones participantes. Esto permitió delimitar el territorio (fronteras físicas y </w:t>
      </w:r>
      <w:r w:rsidRPr="00593268">
        <w:rPr>
          <w:rFonts w:ascii="Times New Roman" w:eastAsia="Times New Roman" w:hAnsi="Times New Roman" w:cs="Times New Roman"/>
          <w:color w:val="000000" w:themeColor="text1"/>
          <w:sz w:val="24"/>
        </w:rPr>
        <w:lastRenderedPageBreak/>
        <w:t>ancestrales) e identificar las relaciones vecinales, las acciones de recuperación de fauna y flora y los sentidos de la comunidad con respecto a la vivienda, el núcleo familiar, la situación laboral y de salud, entre otros.</w:t>
      </w:r>
    </w:p>
    <w:p w:rsidR="00770A08" w:rsidRPr="00593268" w:rsidRDefault="00770A08" w:rsidP="00770A08">
      <w:pPr>
        <w:spacing w:after="0"/>
        <w:jc w:val="both"/>
        <w:rPr>
          <w:rFonts w:ascii="Times New Roman" w:eastAsia="Times New Roman" w:hAnsi="Times New Roman" w:cs="Times New Roman"/>
          <w:color w:val="000000" w:themeColor="text1"/>
          <w:sz w:val="24"/>
        </w:rPr>
      </w:pPr>
    </w:p>
    <w:p w:rsidR="00770A08" w:rsidRPr="00593268" w:rsidRDefault="00770A08" w:rsidP="00770A08">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Cabrera</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770A08" w:rsidRPr="00593268" w:rsidRDefault="00770A08" w:rsidP="00770A08">
      <w:pPr>
        <w:spacing w:after="0"/>
        <w:jc w:val="both"/>
        <w:rPr>
          <w:rFonts w:ascii="Times New Roman" w:eastAsia="Times New Roman" w:hAnsi="Times New Roman" w:cs="Times New Roman"/>
          <w:sz w:val="24"/>
          <w:szCs w:val="24"/>
          <w:shd w:val="clear" w:color="auto" w:fill="FFFFFF"/>
        </w:rPr>
      </w:pPr>
    </w:p>
    <w:p w:rsidR="00770A08" w:rsidRPr="00593268" w:rsidRDefault="00770A08" w:rsidP="00770A08">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Pr>
          <w:rFonts w:ascii="Times New Roman" w:eastAsia="Times New Roman" w:hAnsi="Times New Roman" w:cs="Times New Roman"/>
          <w:color w:val="000000" w:themeColor="text1"/>
          <w:sz w:val="24"/>
        </w:rPr>
        <w:t>Cabrera</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770A08" w:rsidRDefault="00770A08" w:rsidP="00770A08">
      <w:pPr>
        <w:spacing w:after="0"/>
        <w:jc w:val="both"/>
        <w:rPr>
          <w:rFonts w:ascii="Times New Roman" w:eastAsia="Times New Roman" w:hAnsi="Times New Roman" w:cs="Times New Roman"/>
          <w:color w:val="000000" w:themeColor="text1"/>
          <w:sz w:val="24"/>
          <w:highlight w:val="yellow"/>
        </w:rPr>
      </w:pPr>
    </w:p>
    <w:p w:rsidR="00770A08" w:rsidRDefault="00770A08" w:rsidP="00770A08">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highlight w:val="yellow"/>
          <w:lang w:eastAsia="es-CO"/>
        </w:rPr>
        <w:lastRenderedPageBreak/>
        <w:drawing>
          <wp:inline distT="0" distB="0" distL="0" distR="0">
            <wp:extent cx="5724525" cy="4295775"/>
            <wp:effectExtent l="0" t="0" r="9525" b="9525"/>
            <wp:docPr id="2" name="Imagen 2" descr="IMG_20191107_19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07_191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770A08" w:rsidRDefault="00770A08" w:rsidP="00770A08">
      <w:pPr>
        <w:spacing w:after="0"/>
        <w:jc w:val="both"/>
        <w:rPr>
          <w:rFonts w:ascii="Times New Roman" w:eastAsia="Times New Roman" w:hAnsi="Times New Roman" w:cs="Times New Roman"/>
          <w:color w:val="000000" w:themeColor="text1"/>
          <w:sz w:val="24"/>
        </w:rPr>
      </w:pPr>
    </w:p>
    <w:p w:rsidR="00770A08" w:rsidRDefault="00770A08" w:rsidP="00770A08">
      <w:pPr>
        <w:spacing w:after="0"/>
        <w:jc w:val="both"/>
        <w:rPr>
          <w:rFonts w:ascii="Times New Roman" w:eastAsia="Times New Roman" w:hAnsi="Times New Roman" w:cs="Times New Roman"/>
          <w:color w:val="000000" w:themeColor="text1"/>
          <w:sz w:val="24"/>
        </w:rPr>
      </w:pPr>
    </w:p>
    <w:p w:rsidR="00770A08" w:rsidRDefault="00770A08" w:rsidP="00770A08">
      <w:pPr>
        <w:spacing w:after="0"/>
        <w:jc w:val="both"/>
        <w:rPr>
          <w:rFonts w:ascii="Times New Roman" w:eastAsia="Times New Roman" w:hAnsi="Times New Roman" w:cs="Times New Roman"/>
          <w:color w:val="000000" w:themeColor="text1"/>
          <w:sz w:val="24"/>
        </w:rPr>
      </w:pPr>
    </w:p>
    <w:p w:rsidR="00770A08" w:rsidRPr="00593268" w:rsidRDefault="00770A08" w:rsidP="00770A08">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770A08" w:rsidRPr="00593268" w:rsidRDefault="00770A08" w:rsidP="00770A08">
      <w:pPr>
        <w:spacing w:after="0"/>
        <w:ind w:left="360"/>
        <w:jc w:val="both"/>
        <w:rPr>
          <w:rFonts w:ascii="Times New Roman" w:eastAsia="Times New Roman" w:hAnsi="Times New Roman" w:cs="Times New Roman"/>
          <w:color w:val="000000" w:themeColor="text1"/>
          <w:sz w:val="24"/>
        </w:rPr>
      </w:pPr>
    </w:p>
    <w:p w:rsidR="00770A08" w:rsidRPr="00593268" w:rsidRDefault="00770A08" w:rsidP="00770A08">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w:t>
      </w:r>
      <w:r w:rsidRPr="00593268">
        <w:rPr>
          <w:rFonts w:ascii="Times New Roman" w:eastAsia="Times New Roman" w:hAnsi="Times New Roman" w:cs="Times New Roman"/>
          <w:color w:val="000000" w:themeColor="text1"/>
          <w:sz w:val="24"/>
        </w:rPr>
        <w:lastRenderedPageBreak/>
        <w:t>desarrollo humano y el desarrollo sostenible a nivel económico, social y ambiental, así también, con la construcción de la paz desde las comunidades y distintos territorios en nuestra Colombia.</w:t>
      </w:r>
    </w:p>
    <w:p w:rsidR="00770A08" w:rsidRPr="00593268" w:rsidRDefault="00770A08" w:rsidP="00770A08">
      <w:pPr>
        <w:spacing w:after="0"/>
        <w:jc w:val="both"/>
        <w:rPr>
          <w:rFonts w:ascii="Times New Roman" w:eastAsia="Times New Roman" w:hAnsi="Times New Roman" w:cs="Times New Roman"/>
          <w:color w:val="000000" w:themeColor="text1"/>
          <w:sz w:val="24"/>
        </w:rPr>
      </w:pPr>
    </w:p>
    <w:p w:rsidR="00770A08" w:rsidRPr="00593268" w:rsidRDefault="00770A08" w:rsidP="00770A08">
      <w:pPr>
        <w:pStyle w:val="Ttulo1"/>
        <w:numPr>
          <w:ilvl w:val="0"/>
          <w:numId w:val="1"/>
        </w:numPr>
        <w:rPr>
          <w:rFonts w:eastAsia="Times New Roman" w:cs="Times New Roman"/>
          <w:szCs w:val="24"/>
        </w:rPr>
      </w:pPr>
      <w:bookmarkStart w:id="9" w:name="_Toc18526795"/>
      <w:r w:rsidRPr="00593268">
        <w:rPr>
          <w:rFonts w:eastAsia="Times New Roman" w:cs="Times New Roman"/>
          <w:szCs w:val="24"/>
        </w:rPr>
        <w:t>¿QUIÉNES SOMOS?</w:t>
      </w:r>
      <w:bookmarkEnd w:id="9"/>
    </w:p>
    <w:p w:rsidR="00770A08" w:rsidRPr="00593268" w:rsidRDefault="00770A08" w:rsidP="00770A08">
      <w:pPr>
        <w:rPr>
          <w:rFonts w:ascii="Times New Roman" w:hAnsi="Times New Roman" w:cs="Times New Roman"/>
        </w:rPr>
      </w:pPr>
    </w:p>
    <w:p w:rsidR="00770A08" w:rsidRPr="00593268" w:rsidRDefault="00770A08" w:rsidP="00770A08">
      <w:pPr>
        <w:pStyle w:val="Ttulo2"/>
      </w:pPr>
      <w:bookmarkStart w:id="10" w:name="_Toc18526796"/>
      <w:r w:rsidRPr="00593268">
        <w:t>Ubicación geográfica</w:t>
      </w:r>
      <w:bookmarkEnd w:id="10"/>
    </w:p>
    <w:p w:rsidR="00770A08" w:rsidRPr="00593268" w:rsidRDefault="00770A08" w:rsidP="00770A08">
      <w:pPr>
        <w:spacing w:after="0"/>
        <w:jc w:val="both"/>
        <w:rPr>
          <w:rFonts w:ascii="Times New Roman" w:eastAsia="Times New Roman" w:hAnsi="Times New Roman" w:cs="Times New Roman"/>
          <w:b/>
          <w:i/>
          <w:sz w:val="24"/>
          <w:szCs w:val="24"/>
        </w:rPr>
      </w:pPr>
    </w:p>
    <w:p w:rsidR="00770A08" w:rsidRDefault="00770A08" w:rsidP="00770A08">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 xml:space="preserve">Localización: </w:t>
      </w:r>
      <w:r>
        <w:rPr>
          <w:rFonts w:ascii="Times New Roman" w:eastAsia="Times New Roman" w:hAnsi="Times New Roman" w:cs="Times New Roman"/>
          <w:sz w:val="24"/>
        </w:rPr>
        <w:t>El corregimiento de Cabrera se encuentra ubicado al oriente de la ciudad de Pasto, a 7 Km de distancia del casco urbano del municipio. Está comunicado por la carretera que conduce al Corregimiento del Encano y Mocoa siendo parte del corredor oriental del municipio de Pasto y puerta a la amazonia.</w:t>
      </w:r>
    </w:p>
    <w:p w:rsidR="00770A08" w:rsidRDefault="00770A08" w:rsidP="00770A0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70A08" w:rsidRPr="007F5D57" w:rsidRDefault="00770A08" w:rsidP="00770A08">
      <w:pPr>
        <w:spacing w:after="0"/>
        <w:jc w:val="both"/>
        <w:rPr>
          <w:rFonts w:ascii="Times New Roman" w:eastAsia="Times New Roman" w:hAnsi="Times New Roman" w:cs="Times New Roman"/>
          <w:iCs/>
          <w:sz w:val="24"/>
        </w:rPr>
      </w:pPr>
      <w:r w:rsidRPr="007F5D57">
        <w:rPr>
          <w:rFonts w:ascii="Times New Roman" w:eastAsia="Times New Roman" w:hAnsi="Times New Roman" w:cs="Times New Roman"/>
          <w:b/>
          <w:iCs/>
          <w:sz w:val="24"/>
        </w:rPr>
        <w:t>Límites:</w:t>
      </w:r>
      <w:r w:rsidRPr="007F5D57">
        <w:rPr>
          <w:rFonts w:ascii="Times New Roman" w:eastAsia="Times New Roman" w:hAnsi="Times New Roman" w:cs="Times New Roman"/>
          <w:iCs/>
          <w:sz w:val="24"/>
        </w:rPr>
        <w:t xml:space="preserve"> Limita al Norte con el Municipio de </w:t>
      </w:r>
      <w:proofErr w:type="spellStart"/>
      <w:r w:rsidRPr="007F5D57">
        <w:rPr>
          <w:rFonts w:ascii="Times New Roman" w:eastAsia="Times New Roman" w:hAnsi="Times New Roman" w:cs="Times New Roman"/>
          <w:iCs/>
          <w:sz w:val="24"/>
        </w:rPr>
        <w:t>Buesaco</w:t>
      </w:r>
      <w:proofErr w:type="spellEnd"/>
      <w:r w:rsidRPr="007F5D57">
        <w:rPr>
          <w:rFonts w:ascii="Times New Roman" w:eastAsia="Times New Roman" w:hAnsi="Times New Roman" w:cs="Times New Roman"/>
          <w:iCs/>
          <w:sz w:val="24"/>
        </w:rPr>
        <w:t xml:space="preserve">; al sur y al oriente con el Corregimiento de La Laguna y al occidente con el corregimiento de </w:t>
      </w:r>
      <w:proofErr w:type="spellStart"/>
      <w:r w:rsidRPr="007F5D57">
        <w:rPr>
          <w:rFonts w:ascii="Times New Roman" w:eastAsia="Times New Roman" w:hAnsi="Times New Roman" w:cs="Times New Roman"/>
          <w:iCs/>
          <w:sz w:val="24"/>
        </w:rPr>
        <w:t>Buesaquillo</w:t>
      </w:r>
      <w:proofErr w:type="spellEnd"/>
      <w:r w:rsidRPr="007F5D57">
        <w:rPr>
          <w:rFonts w:ascii="Times New Roman" w:eastAsia="Times New Roman" w:hAnsi="Times New Roman" w:cs="Times New Roman"/>
          <w:iCs/>
          <w:sz w:val="24"/>
        </w:rPr>
        <w:t xml:space="preserve">. </w:t>
      </w:r>
    </w:p>
    <w:p w:rsidR="00770A08" w:rsidRPr="007F5D57" w:rsidRDefault="00770A08" w:rsidP="00770A08">
      <w:pPr>
        <w:spacing w:after="0"/>
        <w:jc w:val="both"/>
        <w:rPr>
          <w:rFonts w:ascii="Times New Roman" w:eastAsia="Times New Roman" w:hAnsi="Times New Roman" w:cs="Times New Roman"/>
          <w:iCs/>
          <w:sz w:val="24"/>
        </w:rPr>
      </w:pPr>
    </w:p>
    <w:p w:rsidR="00770A08" w:rsidRPr="007F5D57" w:rsidRDefault="00770A08" w:rsidP="00770A08">
      <w:pPr>
        <w:spacing w:after="0"/>
        <w:jc w:val="both"/>
        <w:rPr>
          <w:rFonts w:ascii="Times New Roman" w:eastAsia="Times New Roman" w:hAnsi="Times New Roman" w:cs="Times New Roman"/>
          <w:sz w:val="24"/>
        </w:rPr>
      </w:pPr>
      <w:r w:rsidRPr="007F5D57">
        <w:rPr>
          <w:rFonts w:ascii="Times New Roman" w:eastAsia="Times New Roman" w:hAnsi="Times New Roman" w:cs="Times New Roman"/>
          <w:b/>
          <w:iCs/>
          <w:sz w:val="24"/>
        </w:rPr>
        <w:t>Temperatura:</w:t>
      </w:r>
      <w:r w:rsidRPr="007F5D57">
        <w:rPr>
          <w:rFonts w:ascii="Times New Roman" w:eastAsia="Times New Roman" w:hAnsi="Times New Roman" w:cs="Times New Roman"/>
          <w:sz w:val="24"/>
        </w:rPr>
        <w:t xml:space="preserve"> 11º Centígrados y una altura de 2820 m.s.n.m.</w:t>
      </w:r>
    </w:p>
    <w:p w:rsidR="00770A08" w:rsidRPr="00593268" w:rsidRDefault="00770A08" w:rsidP="00770A08">
      <w:pPr>
        <w:pStyle w:val="Ttulo2"/>
      </w:pPr>
      <w:bookmarkStart w:id="11" w:name="_Toc18526797"/>
      <w:r w:rsidRPr="00593268">
        <w:t>Población</w:t>
      </w:r>
      <w:bookmarkEnd w:id="11"/>
    </w:p>
    <w:p w:rsidR="00770A08" w:rsidRPr="00593268" w:rsidRDefault="00770A08" w:rsidP="00770A08">
      <w:pPr>
        <w:spacing w:after="0"/>
        <w:ind w:left="360"/>
        <w:jc w:val="both"/>
        <w:rPr>
          <w:rFonts w:ascii="Times New Roman" w:eastAsia="Times New Roman" w:hAnsi="Times New Roman" w:cs="Times New Roman"/>
          <w:b/>
          <w:i/>
          <w:sz w:val="24"/>
          <w:szCs w:val="24"/>
        </w:rPr>
      </w:pPr>
    </w:p>
    <w:p w:rsidR="00770A08" w:rsidRDefault="00770A08" w:rsidP="00770A0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2.800 habitantes aproximadamente.</w:t>
      </w:r>
    </w:p>
    <w:p w:rsidR="00770A08" w:rsidRPr="00593268" w:rsidRDefault="00770A08" w:rsidP="00770A08">
      <w:pPr>
        <w:spacing w:after="0"/>
        <w:jc w:val="both"/>
        <w:rPr>
          <w:rFonts w:ascii="Times New Roman" w:eastAsia="Times New Roman" w:hAnsi="Times New Roman" w:cs="Times New Roman"/>
          <w:b/>
          <w:i/>
          <w:sz w:val="24"/>
          <w:szCs w:val="24"/>
        </w:rPr>
      </w:pPr>
    </w:p>
    <w:p w:rsidR="00770A08" w:rsidRPr="00593268" w:rsidRDefault="00770A08" w:rsidP="00770A08">
      <w:pPr>
        <w:pStyle w:val="Ttulo2"/>
      </w:pPr>
      <w:bookmarkStart w:id="12" w:name="_Toc18526798"/>
      <w:r w:rsidRPr="00593268">
        <w:t xml:space="preserve"> Veredas que conforman </w:t>
      </w:r>
      <w:bookmarkEnd w:id="12"/>
      <w:r w:rsidRPr="00593268">
        <w:t>el Corregimiento</w:t>
      </w:r>
    </w:p>
    <w:p w:rsidR="00770A08" w:rsidRPr="00593268" w:rsidRDefault="00770A08" w:rsidP="00770A08">
      <w:pPr>
        <w:spacing w:after="0"/>
        <w:jc w:val="both"/>
        <w:rPr>
          <w:rFonts w:ascii="Times New Roman" w:hAnsi="Times New Roman" w:cs="Times New Roman"/>
          <w:sz w:val="24"/>
          <w:szCs w:val="24"/>
        </w:rPr>
      </w:pPr>
    </w:p>
    <w:p w:rsidR="00770A08" w:rsidRDefault="00770A08" w:rsidP="00770A0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Está constituido por 5 veredas: El Purgatorio, Virgen de la Paz, Duarte, Buena vista y Cabrera centro.  </w:t>
      </w:r>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pStyle w:val="Ttulo2"/>
      </w:pPr>
      <w:bookmarkStart w:id="13" w:name="_Toc18526799"/>
      <w:r w:rsidRPr="00593268">
        <w:t>Mapa de ubicación:</w:t>
      </w:r>
      <w:bookmarkEnd w:id="13"/>
    </w:p>
    <w:p w:rsidR="00770A08" w:rsidRDefault="00770A08" w:rsidP="00770A08">
      <w:pPr>
        <w:rPr>
          <w:rFonts w:ascii="Times New Roman" w:hAnsi="Times New Roman" w:cs="Times New Roman"/>
          <w:sz w:val="24"/>
          <w:szCs w:val="24"/>
        </w:rPr>
      </w:pPr>
      <w:r w:rsidRPr="00593268">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Cabrera</w:t>
      </w:r>
    </w:p>
    <w:p w:rsidR="00770A08" w:rsidRDefault="00770A08" w:rsidP="00770A08">
      <w:pPr>
        <w:jc w:val="center"/>
      </w:pPr>
      <w:r>
        <w:object w:dxaOrig="1875" w:dyaOrig="3120">
          <v:rect id="_x0000_i1025" style="width:177pt;height:214.5pt" o:ole="" o:preferrelative="t" stroked="f">
            <v:imagedata r:id="rId10" o:title="" croptop="10217f" cropbottom="3489f" cropleft="13626f" cropright="24874f"/>
          </v:rect>
          <o:OLEObject Type="Embed" ProgID="StaticMetafile" ShapeID="_x0000_i1025" DrawAspect="Content" ObjectID="_1640704710" r:id="rId11"/>
        </w:object>
      </w:r>
    </w:p>
    <w:p w:rsidR="00770A08" w:rsidRPr="00593268" w:rsidRDefault="00770A08" w:rsidP="00770A08">
      <w:pPr>
        <w:rPr>
          <w:rFonts w:ascii="Times New Roman" w:eastAsia="Times New Roman" w:hAnsi="Times New Roman" w:cs="Times New Roman"/>
          <w:iCs/>
        </w:rPr>
      </w:pPr>
      <w:r w:rsidRPr="00593268">
        <w:rPr>
          <w:rFonts w:ascii="Times New Roman" w:eastAsia="Times New Roman" w:hAnsi="Times New Roman" w:cs="Times New Roman"/>
          <w:iCs/>
        </w:rPr>
        <w:t xml:space="preserve">Fuente: </w:t>
      </w:r>
      <w:r w:rsidRPr="000A7F6D">
        <w:rPr>
          <w:rFonts w:ascii="Times New Roman" w:eastAsia="Times New Roman" w:hAnsi="Times New Roman" w:cs="Times New Roman"/>
          <w:bCs/>
        </w:rPr>
        <w:t>Andrés Burbano López “Mapa Del Corregimiento De Cabrera” Pasto, 2010.</w:t>
      </w:r>
    </w:p>
    <w:p w:rsidR="00770A08" w:rsidRPr="00593268" w:rsidRDefault="00770A08" w:rsidP="00770A08">
      <w:pPr>
        <w:rPr>
          <w:rFonts w:ascii="Times New Roman" w:eastAsia="Times New Roman" w:hAnsi="Times New Roman" w:cs="Times New Roman"/>
          <w:iCs/>
        </w:rPr>
      </w:pPr>
    </w:p>
    <w:p w:rsidR="00770A08" w:rsidRPr="00593268" w:rsidRDefault="00770A08" w:rsidP="00770A08">
      <w:pPr>
        <w:pStyle w:val="Ttulo1"/>
        <w:numPr>
          <w:ilvl w:val="0"/>
          <w:numId w:val="1"/>
        </w:numPr>
        <w:rPr>
          <w:rFonts w:eastAsia="Times New Roman" w:cs="Times New Roman"/>
          <w:szCs w:val="24"/>
        </w:rPr>
      </w:pPr>
      <w:bookmarkStart w:id="14" w:name="_Toc18526800"/>
      <w:r w:rsidRPr="00593268">
        <w:rPr>
          <w:rFonts w:eastAsia="Times New Roman" w:cs="Times New Roman"/>
          <w:szCs w:val="24"/>
        </w:rPr>
        <w:t>¿CÓMO ESTAMOS?</w:t>
      </w:r>
      <w:bookmarkEnd w:id="14"/>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Esta sección presenta una lectura y comprensión del territorio del corregimiento de </w:t>
      </w:r>
      <w:r>
        <w:rPr>
          <w:rFonts w:ascii="Times New Roman" w:eastAsia="Times New Roman" w:hAnsi="Times New Roman" w:cs="Times New Roman"/>
          <w:sz w:val="24"/>
          <w:szCs w:val="24"/>
        </w:rPr>
        <w:t>Cabrera</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pStyle w:val="Ttulo2"/>
      </w:pPr>
      <w:bookmarkStart w:id="15" w:name="_Toc18526801"/>
      <w:r w:rsidRPr="00593268">
        <w:t>Dimensión Política</w:t>
      </w:r>
      <w:bookmarkEnd w:id="15"/>
    </w:p>
    <w:p w:rsidR="00770A08" w:rsidRPr="00593268" w:rsidRDefault="00770A08" w:rsidP="00770A08">
      <w:pPr>
        <w:rPr>
          <w:rFonts w:ascii="Times New Roman"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El diagnóstico de esta dimensión identifica la estructura organizativa y las instituciones públicas presentes en el corregimiento.</w:t>
      </w:r>
    </w:p>
    <w:p w:rsidR="00770A08" w:rsidRDefault="00770A08" w:rsidP="00770A08">
      <w:pPr>
        <w:spacing w:after="0"/>
        <w:jc w:val="both"/>
        <w:rPr>
          <w:rFonts w:ascii="Times New Roman" w:eastAsia="Times New Roman" w:hAnsi="Times New Roman" w:cs="Times New Roman"/>
          <w:sz w:val="24"/>
          <w:szCs w:val="24"/>
        </w:rPr>
      </w:pPr>
    </w:p>
    <w:p w:rsidR="00770A08" w:rsidRDefault="00770A08" w:rsidP="00770A08">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Cabrera</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237"/>
      </w:tblGrid>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Estructura Organizativa</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Pr="00CC5A6B" w:rsidRDefault="00770A08" w:rsidP="00314BDE">
            <w:pPr>
              <w:pStyle w:val="Prrafodelista"/>
              <w:numPr>
                <w:ilvl w:val="0"/>
                <w:numId w:val="8"/>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En primera instancia esta la corregidora Mariela Córdoba.</w:t>
            </w:r>
          </w:p>
          <w:p w:rsidR="00770A08" w:rsidRDefault="00770A08" w:rsidP="00314BDE">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Cuenta con una Junta Administradora Local (JAL), cuyo presidente es Franco Josa.</w:t>
            </w:r>
          </w:p>
          <w:p w:rsidR="00770A08" w:rsidRDefault="00770A08" w:rsidP="00314BDE">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Cuenta con la Asociación de juntas comunales (ASOJAC) cuyo representante legal es el señor Oscar Orlando Josa.</w:t>
            </w:r>
          </w:p>
          <w:p w:rsidR="00770A08" w:rsidRDefault="00770A08" w:rsidP="00314BDE">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 xml:space="preserve">Cuenta con 5 JAC (Juntas de Acción Comunal) con 485 afiliados. Purgatorio, Duarte, La Paz, Buenavista y Cabrera Centro. </w:t>
            </w:r>
          </w:p>
          <w:p w:rsidR="00770A08" w:rsidRDefault="00770A08" w:rsidP="00314BDE">
            <w:pPr>
              <w:pStyle w:val="Prrafodelista"/>
              <w:numPr>
                <w:ilvl w:val="0"/>
                <w:numId w:val="7"/>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Se tiene la junta de acueducto de alcantarillado y la presencia de asociaciones productivas.</w:t>
            </w:r>
          </w:p>
          <w:p w:rsidR="00770A08" w:rsidRPr="00CC5A6B" w:rsidRDefault="00770A08" w:rsidP="00314BDE">
            <w:pPr>
              <w:pStyle w:val="Prrafodelista"/>
              <w:numPr>
                <w:ilvl w:val="0"/>
                <w:numId w:val="7"/>
              </w:numPr>
              <w:spacing w:after="0"/>
              <w:jc w:val="both"/>
            </w:pPr>
            <w:r w:rsidRPr="00CC5A6B">
              <w:rPr>
                <w:rFonts w:ascii="Times New Roman" w:eastAsia="Times New Roman" w:hAnsi="Times New Roman" w:cs="Times New Roman"/>
                <w:sz w:val="24"/>
              </w:rPr>
              <w:t>Está la Institución Educativa Municipal de Cabrera</w:t>
            </w:r>
          </w:p>
          <w:p w:rsidR="00770A08" w:rsidRDefault="00770A08" w:rsidP="00314BDE">
            <w:pPr>
              <w:pStyle w:val="Prrafodelista"/>
              <w:numPr>
                <w:ilvl w:val="0"/>
                <w:numId w:val="7"/>
              </w:numPr>
              <w:spacing w:after="0"/>
              <w:jc w:val="both"/>
            </w:pPr>
            <w:r>
              <w:rPr>
                <w:rFonts w:ascii="Times New Roman" w:eastAsia="Times New Roman" w:hAnsi="Times New Roman" w:cs="Times New Roman"/>
                <w:sz w:val="24"/>
              </w:rPr>
              <w:t>Existe un centro de salud con atención de primer nivel.</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División político-administrativa </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pStyle w:val="Prrafodelista"/>
              <w:numPr>
                <w:ilvl w:val="0"/>
                <w:numId w:val="9"/>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A partir de agosto de 2001, mediante el acuerdo 015 del Consejo Municipal de Pasto, Cabrera dejo de ser vereda del corregimiento de La Laguna, para ser ascendida a corregimiento.</w:t>
            </w:r>
          </w:p>
          <w:p w:rsidR="00770A08" w:rsidRDefault="00770A08" w:rsidP="00314BDE">
            <w:pPr>
              <w:pStyle w:val="Prrafodelista"/>
              <w:numPr>
                <w:ilvl w:val="0"/>
                <w:numId w:val="9"/>
              </w:numPr>
              <w:spacing w:after="0"/>
              <w:jc w:val="both"/>
              <w:rPr>
                <w:rFonts w:ascii="Times New Roman" w:eastAsia="Times New Roman" w:hAnsi="Times New Roman" w:cs="Times New Roman"/>
                <w:sz w:val="24"/>
              </w:rPr>
            </w:pPr>
            <w:r w:rsidRPr="00CC5A6B">
              <w:rPr>
                <w:rFonts w:ascii="Times New Roman" w:eastAsia="Times New Roman" w:hAnsi="Times New Roman" w:cs="Times New Roman"/>
                <w:sz w:val="24"/>
              </w:rPr>
              <w:t>Cuenta con 5 veredas: Purgatorio, Duarte, La Paz, Buenavista y Cabrera Centro.</w:t>
            </w:r>
          </w:p>
          <w:p w:rsidR="00770A08" w:rsidRDefault="00770A08" w:rsidP="00314BDE">
            <w:pPr>
              <w:pStyle w:val="Prrafodelista"/>
              <w:numPr>
                <w:ilvl w:val="0"/>
                <w:numId w:val="9"/>
              </w:numPr>
              <w:spacing w:after="0"/>
              <w:jc w:val="both"/>
            </w:pPr>
            <w:r w:rsidRPr="00CC5A6B">
              <w:rPr>
                <w:rFonts w:ascii="Times New Roman" w:eastAsia="Times New Roman" w:hAnsi="Times New Roman" w:cs="Times New Roman"/>
                <w:sz w:val="24"/>
              </w:rPr>
              <w:t>Existe la presencia de</w:t>
            </w:r>
            <w:r>
              <w:rPr>
                <w:rFonts w:ascii="Times New Roman" w:eastAsia="Times New Roman" w:hAnsi="Times New Roman" w:cs="Times New Roman"/>
                <w:sz w:val="24"/>
              </w:rPr>
              <w:t xml:space="preserve"> </w:t>
            </w:r>
            <w:r w:rsidRPr="00CC5A6B">
              <w:rPr>
                <w:rFonts w:ascii="Times New Roman" w:eastAsia="Times New Roman" w:hAnsi="Times New Roman" w:cs="Times New Roman"/>
                <w:sz w:val="24"/>
              </w:rPr>
              <w:t>comunidad indígena Quillasinga, que se encuentra representada y organizada por el cabildo La Laguna-</w:t>
            </w:r>
            <w:proofErr w:type="spellStart"/>
            <w:r w:rsidRPr="00CC5A6B">
              <w:rPr>
                <w:rFonts w:ascii="Times New Roman" w:eastAsia="Times New Roman" w:hAnsi="Times New Roman" w:cs="Times New Roman"/>
                <w:sz w:val="24"/>
              </w:rPr>
              <w:t>Pejendino</w:t>
            </w:r>
            <w:proofErr w:type="spellEnd"/>
            <w:r w:rsidRPr="00CC5A6B">
              <w:rPr>
                <w:rFonts w:ascii="Times New Roman" w:eastAsia="Times New Roman" w:hAnsi="Times New Roman" w:cs="Times New Roman"/>
                <w:sz w:val="24"/>
              </w:rPr>
              <w:t xml:space="preserve"> con la figura de parcialidad, según el Decreto 200 del 2003.</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pPr>
            <w:r>
              <w:rPr>
                <w:rFonts w:ascii="Times New Roman" w:eastAsia="Times New Roman" w:hAnsi="Times New Roman" w:cs="Times New Roman"/>
                <w:sz w:val="24"/>
              </w:rPr>
              <w:t>Presupuesto participativo</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w:t>
            </w:r>
            <w:r>
              <w:rPr>
                <w:rFonts w:ascii="Times New Roman" w:eastAsia="Times New Roman" w:hAnsi="Times New Roman" w:cs="Times New Roman"/>
                <w:sz w:val="24"/>
              </w:rPr>
              <w:lastRenderedPageBreak/>
              <w:t xml:space="preserve">del Plan de Desarrollo Municipal “Pasto Educado Constructor De Paz”. En esta oportunidad se profundiza la construcción de un modelo de identidad y Democracia Participativa donde se identifica el Ciclo de la Participación como un Patrimonio Legítimo y Cultural. </w:t>
            </w:r>
          </w:p>
          <w:p w:rsidR="00770A08" w:rsidRDefault="00770A08"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770A08" w:rsidRDefault="00770A08" w:rsidP="00314BDE">
            <w:pPr>
              <w:spacing w:after="0" w:line="240" w:lineRule="auto"/>
              <w:jc w:val="both"/>
              <w:rPr>
                <w:rFonts w:ascii="Times New Roman" w:eastAsia="Times New Roman" w:hAnsi="Times New Roman" w:cs="Times New Roman"/>
                <w:sz w:val="24"/>
              </w:rPr>
            </w:pPr>
          </w:p>
          <w:p w:rsidR="00770A08" w:rsidRDefault="00770A08"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Cabrera priorizo las siguientes necesidades:</w:t>
            </w:r>
          </w:p>
          <w:p w:rsidR="00770A08" w:rsidRDefault="00770A08" w:rsidP="00314BDE">
            <w:pPr>
              <w:spacing w:after="0" w:line="240" w:lineRule="auto"/>
              <w:jc w:val="both"/>
              <w:rPr>
                <w:rFonts w:ascii="Times New Roman" w:eastAsia="Times New Roman" w:hAnsi="Times New Roman" w:cs="Times New Roman"/>
                <w:sz w:val="24"/>
              </w:rPr>
            </w:pPr>
          </w:p>
          <w:p w:rsidR="00770A08" w:rsidRDefault="00770A08" w:rsidP="00314BDE">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Sistema de riego corregimental</w:t>
            </w:r>
          </w:p>
          <w:p w:rsidR="00770A08" w:rsidRDefault="00770A08" w:rsidP="00314BDE">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 xml:space="preserve">Casa cultural </w:t>
            </w:r>
          </w:p>
          <w:p w:rsidR="00770A08" w:rsidRDefault="00770A08" w:rsidP="00314BDE">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 xml:space="preserve">Mantenimiento y mejora de las vías terciarias del corregimiento </w:t>
            </w:r>
          </w:p>
          <w:p w:rsidR="00770A08" w:rsidRPr="00500B10" w:rsidRDefault="00770A08" w:rsidP="00314BDE">
            <w:pPr>
              <w:pStyle w:val="Prrafodelista"/>
              <w:numPr>
                <w:ilvl w:val="0"/>
                <w:numId w:val="10"/>
              </w:numPr>
              <w:spacing w:after="0"/>
              <w:jc w:val="both"/>
              <w:rPr>
                <w:rFonts w:ascii="Times New Roman" w:eastAsia="Times New Roman" w:hAnsi="Times New Roman" w:cs="Times New Roman"/>
                <w:sz w:val="24"/>
              </w:rPr>
            </w:pPr>
            <w:r w:rsidRPr="00500B10">
              <w:rPr>
                <w:rFonts w:ascii="Times New Roman" w:eastAsia="Times New Roman" w:hAnsi="Times New Roman" w:cs="Times New Roman"/>
                <w:sz w:val="24"/>
              </w:rPr>
              <w:t>Batería sanitaria polideportivo vereda duarte</w:t>
            </w:r>
          </w:p>
          <w:p w:rsidR="00770A08" w:rsidRDefault="00770A08" w:rsidP="00314BDE">
            <w:pPr>
              <w:spacing w:after="0"/>
              <w:jc w:val="both"/>
              <w:rPr>
                <w:rFonts w:ascii="Times New Roman" w:eastAsia="Times New Roman" w:hAnsi="Times New Roman" w:cs="Times New Roman"/>
                <w:sz w:val="24"/>
              </w:rPr>
            </w:pPr>
          </w:p>
          <w:p w:rsidR="00770A08" w:rsidRDefault="00770A08"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resulto el siguiente proyecto que se encuentra ejecutado:</w:t>
            </w:r>
          </w:p>
          <w:p w:rsidR="00770A08" w:rsidRPr="00500B10" w:rsidRDefault="00770A08" w:rsidP="00314BDE">
            <w:pPr>
              <w:pStyle w:val="Prrafodelista"/>
              <w:numPr>
                <w:ilvl w:val="0"/>
                <w:numId w:val="11"/>
              </w:numPr>
              <w:spacing w:after="0"/>
              <w:jc w:val="both"/>
              <w:rPr>
                <w:rFonts w:ascii="Times New Roman" w:eastAsia="Times New Roman" w:hAnsi="Times New Roman" w:cs="Times New Roman"/>
                <w:bCs/>
                <w:sz w:val="24"/>
              </w:rPr>
            </w:pPr>
            <w:r w:rsidRPr="00500B10">
              <w:rPr>
                <w:rFonts w:ascii="Times New Roman" w:eastAsia="Times New Roman" w:hAnsi="Times New Roman" w:cs="Times New Roman"/>
                <w:bCs/>
                <w:sz w:val="24"/>
              </w:rPr>
              <w:t>Salón cultural cabrera</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lastRenderedPageBreak/>
              <w:t>Problemáticas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pStyle w:val="Prrafodelista"/>
              <w:numPr>
                <w:ilvl w:val="0"/>
                <w:numId w:val="12"/>
              </w:numPr>
              <w:spacing w:after="0"/>
              <w:jc w:val="both"/>
              <w:rPr>
                <w:rFonts w:ascii="Times New Roman" w:eastAsia="Times New Roman" w:hAnsi="Times New Roman" w:cs="Times New Roman"/>
                <w:sz w:val="24"/>
              </w:rPr>
            </w:pPr>
            <w:r w:rsidRPr="00685491">
              <w:rPr>
                <w:rFonts w:ascii="Times New Roman" w:eastAsia="Times New Roman" w:hAnsi="Times New Roman" w:cs="Times New Roman"/>
                <w:sz w:val="24"/>
              </w:rPr>
              <w:t>Desintegración y desunión al interior de las juntas de acción comunal.</w:t>
            </w:r>
          </w:p>
          <w:p w:rsidR="00770A08" w:rsidRPr="00685491" w:rsidRDefault="00770A08" w:rsidP="00314BDE">
            <w:pPr>
              <w:pStyle w:val="Prrafodelista"/>
              <w:numPr>
                <w:ilvl w:val="0"/>
                <w:numId w:val="12"/>
              </w:numPr>
              <w:spacing w:after="0"/>
              <w:jc w:val="both"/>
            </w:pPr>
            <w:r w:rsidRPr="00685491">
              <w:rPr>
                <w:rFonts w:ascii="Times New Roman" w:eastAsia="Times New Roman" w:hAnsi="Times New Roman" w:cs="Times New Roman"/>
                <w:sz w:val="24"/>
              </w:rPr>
              <w:t xml:space="preserve">Existe una amenaza de perdida de las mingas comunitarias, espacio en donde todos participaban para solventar y resolver distintos problemas y necesidades. </w:t>
            </w:r>
          </w:p>
          <w:p w:rsidR="00770A08" w:rsidRDefault="00770A08" w:rsidP="00314BDE">
            <w:pPr>
              <w:pStyle w:val="Prrafodelista"/>
              <w:numPr>
                <w:ilvl w:val="0"/>
                <w:numId w:val="12"/>
              </w:numPr>
              <w:spacing w:after="0"/>
              <w:jc w:val="both"/>
            </w:pPr>
            <w:r>
              <w:rPr>
                <w:rFonts w:ascii="Times New Roman" w:eastAsia="Times New Roman" w:hAnsi="Times New Roman" w:cs="Times New Roman"/>
                <w:sz w:val="24"/>
              </w:rPr>
              <w:t>Se hace evidente la poca participación, individualización, y el poco interés de sus habitantes en cuanto a las distintas problemáticas de la comunidad.</w:t>
            </w:r>
          </w:p>
        </w:tc>
      </w:tr>
    </w:tbl>
    <w:p w:rsidR="00770A08" w:rsidRPr="00593268" w:rsidRDefault="00770A08" w:rsidP="00770A08">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Cabrera</w:t>
      </w:r>
      <w:r w:rsidRPr="00593268">
        <w:rPr>
          <w:rFonts w:ascii="Times New Roman" w:eastAsia="Times New Roman" w:hAnsi="Times New Roman" w:cs="Times New Roman"/>
          <w:color w:val="000000" w:themeColor="text1"/>
        </w:rPr>
        <w:t>.</w:t>
      </w:r>
    </w:p>
    <w:p w:rsidR="00770A08" w:rsidRPr="00593268" w:rsidRDefault="00770A08" w:rsidP="00770A08">
      <w:pPr>
        <w:spacing w:after="160"/>
        <w:rPr>
          <w:rFonts w:ascii="Times New Roman" w:eastAsia="Times New Roman" w:hAnsi="Times New Roman" w:cs="Times New Roman"/>
          <w:sz w:val="24"/>
          <w:szCs w:val="24"/>
        </w:rPr>
      </w:pPr>
    </w:p>
    <w:p w:rsidR="00770A08" w:rsidRPr="00593268" w:rsidRDefault="00770A08" w:rsidP="00770A08">
      <w:pPr>
        <w:pStyle w:val="Ttulo2"/>
      </w:pPr>
      <w:bookmarkStart w:id="16" w:name="_Toc18526802"/>
      <w:r w:rsidRPr="00593268">
        <w:lastRenderedPageBreak/>
        <w:t>Dimensión Social</w:t>
      </w:r>
      <w:bookmarkEnd w:id="16"/>
    </w:p>
    <w:p w:rsidR="00770A08" w:rsidRPr="00593268" w:rsidRDefault="00770A08" w:rsidP="00770A08">
      <w:pPr>
        <w:spacing w:after="160"/>
        <w:rPr>
          <w:rFonts w:ascii="Times New Roman" w:eastAsia="Calibri"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Cabrera</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237"/>
      </w:tblGrid>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Distribución del trabajo</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caracteriza por un tipo de familia con vocación agropecuaria y jornalera, donde el hombre realiza trabajos del campo y la mujer se dedica a las tareas del hogar.</w:t>
            </w: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Educación </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identifica la Institución Educativa Municipal de Cabrera, que cuenta con un nivel educativo de preescolar, básica primaria, básica secundaria y educación media.</w:t>
            </w: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Salud </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Cuenta con el puesto de salud de Cabrera, el cual presta sus servicios de salud subsidiada de primer nivel a toda la comunidad. Sin embargo, no cuenta con servicio de urgencias.</w:t>
            </w: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Saneamiento básico</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No gozan de un sistema de acueducto, sino con tanques de almacenamiento con tratamientos de </w:t>
            </w:r>
            <w:proofErr w:type="spellStart"/>
            <w:r>
              <w:rPr>
                <w:rFonts w:ascii="Times New Roman" w:eastAsia="Times New Roman" w:hAnsi="Times New Roman" w:cs="Times New Roman"/>
                <w:sz w:val="24"/>
              </w:rPr>
              <w:t>clorificación</w:t>
            </w:r>
            <w:proofErr w:type="spellEnd"/>
            <w:r>
              <w:rPr>
                <w:rFonts w:ascii="Times New Roman" w:eastAsia="Times New Roman" w:hAnsi="Times New Roman" w:cs="Times New Roman"/>
                <w:sz w:val="24"/>
              </w:rPr>
              <w:t xml:space="preserve">. Su distribución es administrada por la junta de acueducto y alcantarillado, quienes garantizan buena cobertura a toda su población. Es importante resaltar que esta infraestructura tiene más de 35 años, por lo que es necesario renovar las tuberías y mejorar la prestación del servicio.  </w:t>
            </w:r>
            <w:r>
              <w:rPr>
                <w:rFonts w:ascii="Times New Roman" w:eastAsia="Times New Roman" w:hAnsi="Times New Roman" w:cs="Times New Roman"/>
                <w:color w:val="FF0000"/>
                <w:sz w:val="24"/>
              </w:rPr>
              <w:t xml:space="preserve"> </w:t>
            </w: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Servicios públicos</w:t>
            </w:r>
          </w:p>
          <w:p w:rsidR="00770A08" w:rsidRDefault="00770A08" w:rsidP="00314BDE">
            <w:pPr>
              <w:spacing w:after="0"/>
              <w:jc w:val="both"/>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 xml:space="preserve">Cuentan con energía eléctrica, red telefónica, señal de radio, televisión, internet y distribución de gas, que posee una amplia </w:t>
            </w:r>
            <w:r>
              <w:rPr>
                <w:rFonts w:ascii="Times New Roman" w:eastAsia="Times New Roman" w:hAnsi="Times New Roman" w:cs="Times New Roman"/>
                <w:sz w:val="24"/>
              </w:rPr>
              <w:lastRenderedPageBreak/>
              <w:t>cobertura ya que la mayoría de sus habitantes recurren a este servicio.</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color w:val="000000"/>
                <w:sz w:val="24"/>
              </w:rPr>
              <w:lastRenderedPageBreak/>
              <w:t>Trabajo</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 xml:space="preserve">se encuentran distintas actividades como la construcción, el </w:t>
            </w:r>
            <w:proofErr w:type="spellStart"/>
            <w:r>
              <w:rPr>
                <w:rFonts w:ascii="Times New Roman" w:eastAsia="Times New Roman" w:hAnsi="Times New Roman" w:cs="Times New Roman"/>
                <w:sz w:val="24"/>
              </w:rPr>
              <w:t>mototaxismo</w:t>
            </w:r>
            <w:proofErr w:type="spellEnd"/>
            <w:r>
              <w:rPr>
                <w:rFonts w:ascii="Times New Roman" w:eastAsia="Times New Roman" w:hAnsi="Times New Roman" w:cs="Times New Roman"/>
                <w:sz w:val="24"/>
              </w:rPr>
              <w:t>, empleadas del hogar y trabajos informales.</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color w:val="000000"/>
                <w:sz w:val="24"/>
              </w:rPr>
              <w:t>Principales problemáticas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Inmigración de los jóvenes a la ciudad</w:t>
            </w:r>
          </w:p>
          <w:p w:rsidR="00770A08" w:rsidRDefault="00770A08" w:rsidP="00314BDE">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Incremento en el consumo de sustancias psicoactivas y bebidas alcohólicas, añadiendo a esto la notoria delincuencia juvenil en diferentes sectores del corregimiento.</w:t>
            </w:r>
          </w:p>
          <w:p w:rsidR="00770A08" w:rsidRDefault="00770A08" w:rsidP="00314BDE">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Delincuencia juvenil</w:t>
            </w:r>
          </w:p>
          <w:p w:rsidR="00770A08" w:rsidRPr="009A17BD" w:rsidRDefault="00770A08" w:rsidP="00314BDE">
            <w:pPr>
              <w:pStyle w:val="Prrafodelista"/>
              <w:numPr>
                <w:ilvl w:val="0"/>
                <w:numId w:val="13"/>
              </w:numPr>
              <w:spacing w:after="0"/>
              <w:jc w:val="both"/>
              <w:rPr>
                <w:rFonts w:ascii="Times New Roman" w:eastAsia="Times New Roman" w:hAnsi="Times New Roman" w:cs="Times New Roman"/>
                <w:sz w:val="24"/>
              </w:rPr>
            </w:pPr>
            <w:r w:rsidRPr="009A17BD">
              <w:rPr>
                <w:rFonts w:ascii="Times New Roman" w:eastAsia="Times New Roman" w:hAnsi="Times New Roman" w:cs="Times New Roman"/>
                <w:sz w:val="24"/>
              </w:rPr>
              <w:t>Dificultades en la atención medica puesto que no existe un médico permanente.</w:t>
            </w:r>
          </w:p>
          <w:p w:rsidR="00770A08" w:rsidRDefault="00770A08" w:rsidP="00314BDE">
            <w:pPr>
              <w:spacing w:after="0"/>
              <w:jc w:val="both"/>
            </w:pPr>
          </w:p>
        </w:tc>
      </w:tr>
    </w:tbl>
    <w:p w:rsidR="00770A08" w:rsidRPr="00593268" w:rsidRDefault="00770A08" w:rsidP="00770A08">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Cabrera</w:t>
      </w:r>
      <w:r w:rsidRPr="00593268">
        <w:rPr>
          <w:rFonts w:ascii="Times New Roman" w:eastAsia="Times New Roman" w:hAnsi="Times New Roman" w:cs="Times New Roman"/>
          <w:color w:val="000000" w:themeColor="text1"/>
        </w:rPr>
        <w:t>.</w:t>
      </w:r>
    </w:p>
    <w:p w:rsidR="00770A08" w:rsidRPr="00593268" w:rsidRDefault="00770A08" w:rsidP="00770A08">
      <w:pPr>
        <w:spacing w:after="160"/>
        <w:jc w:val="center"/>
        <w:rPr>
          <w:rFonts w:ascii="Times New Roman" w:eastAsia="Times New Roman" w:hAnsi="Times New Roman" w:cs="Times New Roman"/>
          <w:b/>
          <w:i/>
          <w:color w:val="000000" w:themeColor="text1"/>
          <w:sz w:val="24"/>
          <w:szCs w:val="24"/>
        </w:rPr>
      </w:pPr>
    </w:p>
    <w:p w:rsidR="00770A08" w:rsidRPr="00593268" w:rsidRDefault="00770A08" w:rsidP="00770A08">
      <w:pPr>
        <w:pStyle w:val="Ttulo2"/>
      </w:pPr>
      <w:bookmarkStart w:id="17" w:name="_Toc18526803"/>
      <w:r w:rsidRPr="00593268">
        <w:t>Dimensión Económica:</w:t>
      </w:r>
      <w:bookmarkEnd w:id="17"/>
    </w:p>
    <w:p w:rsidR="00770A08" w:rsidRPr="00593268" w:rsidRDefault="00770A08" w:rsidP="00770A08">
      <w:pPr>
        <w:spacing w:after="160"/>
        <w:rPr>
          <w:rFonts w:ascii="Times New Roman" w:eastAsia="Calibri"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spacing w:after="0"/>
        <w:jc w:val="both"/>
        <w:rPr>
          <w:rFonts w:ascii="Times New Roman" w:eastAsia="Times New Roman" w:hAnsi="Times New Roman" w:cs="Times New Roman"/>
          <w:sz w:val="24"/>
        </w:rPr>
      </w:pPr>
      <w:r w:rsidRPr="00593268">
        <w:rPr>
          <w:rFonts w:ascii="Times New Roman" w:eastAsia="Times New Roman" w:hAnsi="Times New Roman" w:cs="Times New Roman"/>
          <w:i/>
        </w:rPr>
        <w:t xml:space="preserve">Tabla 3. </w:t>
      </w:r>
      <w:r w:rsidRPr="00593268">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Cabrera</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237"/>
      </w:tblGrid>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pPr>
            <w:r>
              <w:rPr>
                <w:rFonts w:ascii="Times New Roman" w:eastAsia="Times New Roman" w:hAnsi="Times New Roman" w:cs="Times New Roman"/>
                <w:sz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actividad predominante es la agropecuaria, sus principales cultivos son: Cebolla (en un 70%-cosechas cada cuatro meses), maíz, hortalizas y en mínima escala se encuentra alverja, haba y frutas como mora, ciruela, manzana y pera.</w:t>
            </w:r>
          </w:p>
          <w:p w:rsidR="00770A08" w:rsidRDefault="00770A08" w:rsidP="00314BDE">
            <w:pPr>
              <w:spacing w:after="0"/>
              <w:jc w:val="both"/>
              <w:rPr>
                <w:rFonts w:ascii="Times New Roman" w:eastAsia="Times New Roman" w:hAnsi="Times New Roman" w:cs="Times New Roman"/>
                <w:sz w:val="24"/>
              </w:rPr>
            </w:pP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pPr>
            <w:r>
              <w:rPr>
                <w:rFonts w:ascii="Times New Roman" w:eastAsia="Times New Roman" w:hAnsi="Times New Roman" w:cs="Times New Roman"/>
                <w:sz w:val="24"/>
              </w:rPr>
              <w:t>Actividades pecuarias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pStyle w:val="Prrafodelista"/>
              <w:numPr>
                <w:ilvl w:val="0"/>
                <w:numId w:val="14"/>
              </w:numPr>
              <w:spacing w:after="0"/>
              <w:jc w:val="both"/>
              <w:rPr>
                <w:rFonts w:ascii="Times New Roman" w:eastAsia="Times New Roman" w:hAnsi="Times New Roman" w:cs="Times New Roman"/>
                <w:sz w:val="24"/>
              </w:rPr>
            </w:pPr>
            <w:r w:rsidRPr="001E7C95">
              <w:rPr>
                <w:rFonts w:ascii="Times New Roman" w:eastAsia="Times New Roman" w:hAnsi="Times New Roman" w:cs="Times New Roman"/>
                <w:sz w:val="24"/>
              </w:rPr>
              <w:t>Explotación del cuy</w:t>
            </w:r>
          </w:p>
          <w:p w:rsidR="00770A08" w:rsidRPr="001E7C95" w:rsidRDefault="00770A08" w:rsidP="00314BDE">
            <w:pPr>
              <w:pStyle w:val="Prrafodelista"/>
              <w:numPr>
                <w:ilvl w:val="0"/>
                <w:numId w:val="1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w:t>
            </w:r>
            <w:r w:rsidRPr="001E7C95">
              <w:rPr>
                <w:rFonts w:ascii="Times New Roman" w:eastAsia="Times New Roman" w:hAnsi="Times New Roman" w:cs="Times New Roman"/>
                <w:sz w:val="24"/>
              </w:rPr>
              <w:t xml:space="preserve">roducción piscícola en las micro cuencas </w:t>
            </w:r>
            <w:r>
              <w:rPr>
                <w:rFonts w:ascii="Times New Roman" w:eastAsia="Times New Roman" w:hAnsi="Times New Roman" w:cs="Times New Roman"/>
                <w:sz w:val="24"/>
              </w:rPr>
              <w:t>gracias a</w:t>
            </w:r>
            <w:r w:rsidRPr="001E7C95">
              <w:rPr>
                <w:rFonts w:ascii="Times New Roman" w:eastAsia="Times New Roman" w:hAnsi="Times New Roman" w:cs="Times New Roman"/>
                <w:sz w:val="24"/>
              </w:rPr>
              <w:t xml:space="preserve"> las condiciones y oferta del recurso hídrico en cantidad y calidad, pues existen dos productores con 5 estanques y teniendo como fuente las quebradas Duarte y San Francisco. </w:t>
            </w: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pPr>
            <w:r>
              <w:rPr>
                <w:rFonts w:ascii="Times New Roman" w:eastAsia="Times New Roman" w:hAnsi="Times New Roman" w:cs="Times New Roman"/>
                <w:sz w:val="24"/>
              </w:rPr>
              <w:lastRenderedPageBreak/>
              <w:t>Asociaciones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Nuestra Señora del Carmen</w:t>
            </w:r>
          </w:p>
          <w:p w:rsidR="00770A08" w:rsidRDefault="00770A08" w:rsidP="00314BDE">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Nuevo Futuro</w:t>
            </w:r>
          </w:p>
          <w:p w:rsidR="00770A08" w:rsidRDefault="00770A08" w:rsidP="00314BDE">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El progreso</w:t>
            </w:r>
          </w:p>
          <w:p w:rsidR="00770A08" w:rsidRDefault="00770A08" w:rsidP="00314BDE">
            <w:pPr>
              <w:pStyle w:val="Prrafodelista"/>
              <w:numPr>
                <w:ilvl w:val="0"/>
                <w:numId w:val="15"/>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 xml:space="preserve">Girasoles de Cabrera. </w:t>
            </w:r>
          </w:p>
          <w:p w:rsidR="00770A08" w:rsidRPr="0065490D" w:rsidRDefault="00770A08" w:rsidP="00314BDE">
            <w:pPr>
              <w:pStyle w:val="Prrafodelista"/>
              <w:numPr>
                <w:ilvl w:val="0"/>
                <w:numId w:val="15"/>
              </w:numPr>
              <w:spacing w:after="0"/>
              <w:jc w:val="both"/>
            </w:pPr>
            <w:r w:rsidRPr="0065490D">
              <w:rPr>
                <w:rFonts w:ascii="Times New Roman" w:eastAsia="Times New Roman" w:hAnsi="Times New Roman" w:cs="Times New Roman"/>
                <w:sz w:val="24"/>
              </w:rPr>
              <w:t xml:space="preserve">ASODULCA (asociación de dulces y helados de cabrera), realizan procesamiento de materia prima como: moras, fresas, </w:t>
            </w:r>
            <w:proofErr w:type="spellStart"/>
            <w:r w:rsidRPr="0065490D">
              <w:rPr>
                <w:rFonts w:ascii="Times New Roman" w:eastAsia="Times New Roman" w:hAnsi="Times New Roman" w:cs="Times New Roman"/>
                <w:sz w:val="24"/>
              </w:rPr>
              <w:t>chilacuan</w:t>
            </w:r>
            <w:proofErr w:type="spellEnd"/>
            <w:r w:rsidRPr="0065490D">
              <w:rPr>
                <w:rFonts w:ascii="Times New Roman" w:eastAsia="Times New Roman" w:hAnsi="Times New Roman" w:cs="Times New Roman"/>
                <w:sz w:val="24"/>
              </w:rPr>
              <w:t>, leche, calabaza entre otros.</w:t>
            </w:r>
          </w:p>
          <w:p w:rsidR="00770A08" w:rsidRDefault="00770A08" w:rsidP="00314BDE">
            <w:pPr>
              <w:pStyle w:val="Prrafodelista"/>
              <w:numPr>
                <w:ilvl w:val="0"/>
                <w:numId w:val="15"/>
              </w:numPr>
              <w:spacing w:after="0"/>
              <w:jc w:val="both"/>
            </w:pPr>
            <w:r>
              <w:rPr>
                <w:rFonts w:ascii="Times New Roman" w:eastAsia="Times New Roman" w:hAnsi="Times New Roman" w:cs="Times New Roman"/>
                <w:sz w:val="24"/>
              </w:rPr>
              <w:t>APROBORCA: entidad que trabaja técnicamente con abono orgánico para la reutilización en los cultivos de la comunidad del corregimiento.</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pPr>
            <w:r>
              <w:rPr>
                <w:rFonts w:ascii="Times New Roman" w:eastAsia="Times New Roman" w:hAnsi="Times New Roman" w:cs="Times New Roman"/>
                <w:sz w:val="24"/>
              </w:rPr>
              <w:t>Actividades comerciales del sector terciario</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pStyle w:val="Prrafodelista"/>
              <w:numPr>
                <w:ilvl w:val="0"/>
                <w:numId w:val="16"/>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Existen 26 restaurantes con</w:t>
            </w:r>
            <w:r>
              <w:rPr>
                <w:rFonts w:ascii="Times New Roman" w:eastAsia="Times New Roman" w:hAnsi="Times New Roman" w:cs="Times New Roman"/>
                <w:sz w:val="24"/>
              </w:rPr>
              <w:t xml:space="preserve"> </w:t>
            </w:r>
            <w:r w:rsidRPr="0065490D">
              <w:rPr>
                <w:rFonts w:ascii="Times New Roman" w:eastAsia="Times New Roman" w:hAnsi="Times New Roman" w:cs="Times New Roman"/>
                <w:sz w:val="24"/>
              </w:rPr>
              <w:t>(100)</w:t>
            </w:r>
            <w:r>
              <w:rPr>
                <w:rFonts w:ascii="Times New Roman" w:eastAsia="Times New Roman" w:hAnsi="Times New Roman" w:cs="Times New Roman"/>
                <w:sz w:val="24"/>
              </w:rPr>
              <w:t xml:space="preserve"> </w:t>
            </w:r>
            <w:r w:rsidRPr="0065490D">
              <w:rPr>
                <w:rFonts w:ascii="Times New Roman" w:eastAsia="Times New Roman" w:hAnsi="Times New Roman" w:cs="Times New Roman"/>
                <w:sz w:val="24"/>
              </w:rPr>
              <w:t>familias beneficiadas de la cabecera del corregimiento,</w:t>
            </w:r>
            <w:r>
              <w:rPr>
                <w:rFonts w:ascii="Times New Roman" w:eastAsia="Times New Roman" w:hAnsi="Times New Roman" w:cs="Times New Roman"/>
                <w:sz w:val="24"/>
              </w:rPr>
              <w:t xml:space="preserve"> </w:t>
            </w:r>
            <w:r w:rsidRPr="0065490D">
              <w:rPr>
                <w:rFonts w:ascii="Times New Roman" w:eastAsia="Times New Roman" w:hAnsi="Times New Roman" w:cs="Times New Roman"/>
                <w:sz w:val="24"/>
              </w:rPr>
              <w:t xml:space="preserve">la Paz, </w:t>
            </w:r>
            <w:r>
              <w:rPr>
                <w:rFonts w:ascii="Times New Roman" w:eastAsia="Times New Roman" w:hAnsi="Times New Roman" w:cs="Times New Roman"/>
                <w:sz w:val="24"/>
              </w:rPr>
              <w:t xml:space="preserve">y </w:t>
            </w:r>
            <w:r w:rsidRPr="0065490D">
              <w:rPr>
                <w:rFonts w:ascii="Times New Roman" w:eastAsia="Times New Roman" w:hAnsi="Times New Roman" w:cs="Times New Roman"/>
                <w:sz w:val="24"/>
              </w:rPr>
              <w:t xml:space="preserve">Buena Vista. </w:t>
            </w:r>
          </w:p>
          <w:p w:rsidR="00770A08" w:rsidRPr="0065490D" w:rsidRDefault="00770A08" w:rsidP="00314BDE">
            <w:pPr>
              <w:pStyle w:val="Prrafodelista"/>
              <w:numPr>
                <w:ilvl w:val="0"/>
                <w:numId w:val="16"/>
              </w:numPr>
              <w:spacing w:after="0"/>
              <w:jc w:val="both"/>
            </w:pPr>
            <w:r w:rsidRPr="0065490D">
              <w:rPr>
                <w:rFonts w:ascii="Times New Roman" w:eastAsia="Times New Roman" w:hAnsi="Times New Roman" w:cs="Times New Roman"/>
                <w:sz w:val="24"/>
              </w:rPr>
              <w:t>Los productos más representativos son las ventas del cuy, conejo, frito pastuso, Mazamorra, helados de paila y dulces típicos.</w:t>
            </w:r>
          </w:p>
          <w:p w:rsidR="00770A08" w:rsidRPr="0065490D" w:rsidRDefault="00770A08" w:rsidP="00314BDE">
            <w:pPr>
              <w:pStyle w:val="Prrafodelista"/>
              <w:numPr>
                <w:ilvl w:val="0"/>
                <w:numId w:val="16"/>
              </w:numPr>
              <w:spacing w:after="0"/>
              <w:jc w:val="both"/>
            </w:pPr>
            <w:r>
              <w:rPr>
                <w:rFonts w:ascii="Times New Roman" w:eastAsia="Times New Roman" w:hAnsi="Times New Roman" w:cs="Times New Roman"/>
                <w:sz w:val="24"/>
              </w:rPr>
              <w:t>Actualmente se está dando inicio a un proyecto turístico gastronómico comunitario, ya que se tiene una gran afluencia poblacional los fines de semana.</w:t>
            </w:r>
          </w:p>
          <w:p w:rsidR="00770A08" w:rsidRPr="0065490D" w:rsidRDefault="00770A08" w:rsidP="00314BDE">
            <w:pPr>
              <w:pStyle w:val="Prrafodelista"/>
              <w:spacing w:after="0"/>
              <w:jc w:val="both"/>
            </w:pPr>
          </w:p>
          <w:p w:rsidR="00770A08" w:rsidRDefault="00770A08" w:rsidP="00314BDE">
            <w:pPr>
              <w:pStyle w:val="Prrafodelista"/>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Sitios turísticos y gastronómicos</w:t>
            </w:r>
          </w:p>
          <w:p w:rsidR="00770A08" w:rsidRDefault="00770A08" w:rsidP="00314BDE">
            <w:pPr>
              <w:spacing w:after="0"/>
              <w:rPr>
                <w:rFonts w:ascii="Times New Roman" w:eastAsia="Times New Roman" w:hAnsi="Times New Roman" w:cs="Times New Roman"/>
                <w:sz w:val="24"/>
              </w:rPr>
            </w:pP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Pr="0065490D" w:rsidRDefault="00770A08" w:rsidP="00314BDE">
            <w:pPr>
              <w:pStyle w:val="Prrafodelista"/>
              <w:numPr>
                <w:ilvl w:val="0"/>
                <w:numId w:val="17"/>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 xml:space="preserve">En general el turismo en este sector es amplio, dadas las características ambientales, culturales, paisajísticas y patrimoniales que permite desarrollar actividades de turismo y ecoturismo, por lo cual ha sido reconocido de manera regional, nacional e internacional, por su avance significativo en organización social, con el premio de Experiencia Exitosa de Turismo Rural Comunitario en </w:t>
            </w:r>
            <w:r w:rsidRPr="0065490D">
              <w:rPr>
                <w:rFonts w:ascii="Times New Roman" w:eastAsia="Times New Roman" w:hAnsi="Times New Roman" w:cs="Times New Roman"/>
                <w:sz w:val="24"/>
              </w:rPr>
              <w:lastRenderedPageBreak/>
              <w:t>Latinoamérica entregado por RECINATUR en México, en el año 2002.</w:t>
            </w:r>
          </w:p>
          <w:p w:rsidR="00770A08" w:rsidRPr="0065490D" w:rsidRDefault="00770A08" w:rsidP="00314BDE">
            <w:pPr>
              <w:pStyle w:val="Prrafodelista"/>
              <w:numPr>
                <w:ilvl w:val="0"/>
                <w:numId w:val="17"/>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 xml:space="preserve">El templo del Señor de la Buena Esperanza uno de los sitios visitados con gran frecuencia (significativa en el desarrollo económico de cabrera)   </w:t>
            </w:r>
          </w:p>
          <w:p w:rsidR="00770A08" w:rsidRPr="0065490D" w:rsidRDefault="00770A08" w:rsidP="00314BDE">
            <w:pPr>
              <w:pStyle w:val="Prrafodelista"/>
              <w:numPr>
                <w:ilvl w:val="0"/>
                <w:numId w:val="17"/>
              </w:numPr>
              <w:spacing w:after="0"/>
              <w:jc w:val="both"/>
              <w:rPr>
                <w:rFonts w:ascii="Times New Roman" w:eastAsia="Times New Roman" w:hAnsi="Times New Roman" w:cs="Times New Roman"/>
                <w:sz w:val="24"/>
              </w:rPr>
            </w:pPr>
            <w:r w:rsidRPr="0065490D">
              <w:rPr>
                <w:rFonts w:ascii="Times New Roman" w:eastAsia="Times New Roman" w:hAnsi="Times New Roman" w:cs="Times New Roman"/>
                <w:sz w:val="24"/>
              </w:rPr>
              <w:t>Capilla Virgen de la Paz: punto de encuentro del camino de las flores, donde muchos turistas honran con fervor las fiestas en su nombre en el mes de agosto</w:t>
            </w:r>
          </w:p>
          <w:p w:rsidR="00770A08" w:rsidRDefault="00770A08" w:rsidP="00314BDE">
            <w:pPr>
              <w:pStyle w:val="Prrafodelista"/>
              <w:numPr>
                <w:ilvl w:val="0"/>
                <w:numId w:val="17"/>
              </w:numPr>
              <w:spacing w:after="0"/>
              <w:jc w:val="both"/>
            </w:pPr>
            <w:r w:rsidRPr="0065490D">
              <w:rPr>
                <w:rFonts w:ascii="Times New Roman" w:eastAsia="Times New Roman" w:hAnsi="Times New Roman" w:cs="Times New Roman"/>
                <w:sz w:val="24"/>
              </w:rPr>
              <w:t>Los Petroglifos, reconocida como piedras talladas con figuras tradicionales del pueblo de los pastos</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Problemáticas</w:t>
            </w:r>
          </w:p>
          <w:p w:rsidR="00770A08" w:rsidRDefault="00770A08" w:rsidP="00314BD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Pr="004867A9" w:rsidRDefault="00770A08" w:rsidP="00314BDE">
            <w:pPr>
              <w:pStyle w:val="Prrafodelista"/>
              <w:numPr>
                <w:ilvl w:val="0"/>
                <w:numId w:val="18"/>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Falta de tecnificación en los procesos productivos debido que no se cuenta con el capital para su adquisición.</w:t>
            </w:r>
          </w:p>
          <w:p w:rsidR="00770A08" w:rsidRPr="004867A9" w:rsidRDefault="00770A08" w:rsidP="00314BDE">
            <w:pPr>
              <w:pStyle w:val="Prrafodelista"/>
              <w:numPr>
                <w:ilvl w:val="0"/>
                <w:numId w:val="18"/>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Existe dificultad para la comercialización por la fluctuación de los precios del mercado, lo cual hace que se disminuya la rentabilidad</w:t>
            </w:r>
          </w:p>
          <w:p w:rsidR="00770A08" w:rsidRDefault="00770A08" w:rsidP="00314BDE">
            <w:pPr>
              <w:pStyle w:val="Prrafodelista"/>
              <w:numPr>
                <w:ilvl w:val="0"/>
                <w:numId w:val="18"/>
              </w:numPr>
              <w:spacing w:after="0"/>
              <w:jc w:val="both"/>
            </w:pPr>
            <w:r w:rsidRPr="004867A9">
              <w:rPr>
                <w:rFonts w:ascii="Times New Roman" w:eastAsia="Times New Roman" w:hAnsi="Times New Roman" w:cs="Times New Roman"/>
                <w:sz w:val="24"/>
              </w:rPr>
              <w:t>Las vías que conectan a las veredas tienen debilidades en cuanto a su infraestructura dificultando el transporte de la producción hacia la zona urbana.</w:t>
            </w:r>
          </w:p>
        </w:tc>
      </w:tr>
    </w:tbl>
    <w:p w:rsidR="00770A08" w:rsidRPr="00593268" w:rsidRDefault="00770A08" w:rsidP="00770A08">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Cabrera</w:t>
      </w:r>
      <w:r w:rsidRPr="00593268">
        <w:rPr>
          <w:rFonts w:ascii="Times New Roman" w:eastAsia="Times New Roman" w:hAnsi="Times New Roman" w:cs="Times New Roman"/>
          <w:color w:val="000000" w:themeColor="text1"/>
        </w:rPr>
        <w:t>.</w:t>
      </w:r>
    </w:p>
    <w:p w:rsidR="00770A08" w:rsidRPr="00593268" w:rsidRDefault="00770A08" w:rsidP="00770A08">
      <w:pPr>
        <w:spacing w:after="0"/>
        <w:jc w:val="both"/>
        <w:rPr>
          <w:rFonts w:ascii="Times New Roman" w:eastAsia="Times New Roman" w:hAnsi="Times New Roman" w:cs="Times New Roman"/>
          <w:b/>
          <w:sz w:val="24"/>
          <w:szCs w:val="24"/>
        </w:rPr>
      </w:pPr>
    </w:p>
    <w:p w:rsidR="00770A08" w:rsidRPr="00593268" w:rsidRDefault="00770A08" w:rsidP="00770A08">
      <w:pPr>
        <w:spacing w:after="0"/>
        <w:jc w:val="both"/>
        <w:rPr>
          <w:rFonts w:ascii="Times New Roman" w:eastAsia="Times New Roman" w:hAnsi="Times New Roman" w:cs="Times New Roman"/>
          <w:b/>
          <w:sz w:val="24"/>
          <w:szCs w:val="24"/>
        </w:rPr>
      </w:pPr>
    </w:p>
    <w:p w:rsidR="00770A08" w:rsidRPr="00593268" w:rsidRDefault="00770A08" w:rsidP="00770A08">
      <w:pPr>
        <w:pStyle w:val="Ttulo2"/>
      </w:pPr>
      <w:bookmarkStart w:id="18" w:name="_Toc18526804"/>
      <w:r w:rsidRPr="00593268">
        <w:t>Dimensión Cultural:</w:t>
      </w:r>
      <w:bookmarkEnd w:id="18"/>
    </w:p>
    <w:p w:rsidR="00770A08" w:rsidRPr="00593268" w:rsidRDefault="00770A08" w:rsidP="00770A08">
      <w:pPr>
        <w:spacing w:after="160"/>
        <w:rPr>
          <w:rFonts w:ascii="Times New Roman" w:eastAsia="Calibri"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Pr>
          <w:rFonts w:ascii="Times New Roman" w:eastAsia="Times New Roman" w:hAnsi="Times New Roman" w:cs="Times New Roman"/>
          <w:sz w:val="24"/>
          <w:szCs w:val="24"/>
        </w:rPr>
        <w:t>Cabrera</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Patronales, identidades y sus manifestaciones, los patrimonios sagrados e históricos y su problemática específica. </w:t>
      </w: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 xml:space="preserve">Características generales de la dimensión cultural del corregimiento de </w:t>
      </w:r>
      <w:r>
        <w:rPr>
          <w:rFonts w:ascii="Times New Roman" w:hAnsi="Times New Roman" w:cs="Times New Roman"/>
          <w:i/>
          <w:color w:val="000000" w:themeColor="text1"/>
        </w:rPr>
        <w:t>Cabrera</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133"/>
      </w:tblGrid>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Fiestas tradicionales</w:t>
            </w:r>
          </w:p>
        </w:tc>
        <w:tc>
          <w:tcPr>
            <w:tcW w:w="6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 xml:space="preserve">Celebración día de la virgen del Carmen, la virgen de las Mercedes y el señor de la Buena Esperanza, patrono del corregimiento, cuya fiesta se lleva a cabo el 29 y 30 de </w:t>
            </w:r>
            <w:r>
              <w:rPr>
                <w:rFonts w:ascii="Times New Roman" w:eastAsia="Times New Roman" w:hAnsi="Times New Roman" w:cs="Times New Roman"/>
                <w:sz w:val="24"/>
              </w:rPr>
              <w:lastRenderedPageBreak/>
              <w:t>septiembre, manifestándose atreves de la danza, música y teatro.</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lastRenderedPageBreak/>
              <w:t>Patrimonios históricos</w:t>
            </w:r>
          </w:p>
        </w:tc>
        <w:tc>
          <w:tcPr>
            <w:tcW w:w="6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pStyle w:val="Prrafodelista"/>
              <w:numPr>
                <w:ilvl w:val="0"/>
                <w:numId w:val="19"/>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Se encuentra Templo del Señor de la Buena Esperanza y la Capilla Virgen de la Paz (vereda La Paz), puesto que son monumentos religiosos de importancia histórica, reconstruidos entre 1935 y 1941.</w:t>
            </w:r>
          </w:p>
          <w:p w:rsidR="00770A08" w:rsidRDefault="00770A08" w:rsidP="00314BDE">
            <w:pPr>
              <w:pStyle w:val="Prrafodelista"/>
              <w:numPr>
                <w:ilvl w:val="0"/>
                <w:numId w:val="19"/>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El Alto de la Cruz de San Miguel, se localiza en la parte alta de la vereda Buenavista.</w:t>
            </w:r>
          </w:p>
          <w:p w:rsidR="00770A08" w:rsidRPr="004867A9" w:rsidRDefault="00770A08" w:rsidP="00314BDE">
            <w:pPr>
              <w:pStyle w:val="Prrafodelista"/>
              <w:numPr>
                <w:ilvl w:val="0"/>
                <w:numId w:val="19"/>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rPr>
              <w:t>Se cuenta con un salón cultural para el corregimiento, el cual fue adquirido en el proceso de Presupuesto Participativo de la Administración municipal, en el año 2017.</w:t>
            </w:r>
          </w:p>
          <w:p w:rsidR="00770A08" w:rsidRPr="004867A9" w:rsidRDefault="00770A08" w:rsidP="00314BDE">
            <w:pPr>
              <w:pStyle w:val="Prrafodelista"/>
              <w:numPr>
                <w:ilvl w:val="0"/>
                <w:numId w:val="19"/>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shd w:val="clear" w:color="auto" w:fill="FFFFFF"/>
              </w:rPr>
              <w:t xml:space="preserve">En el año 2014 se realizó un proyecto de embellecimiento a la parte central del corregimiento, rescatando la simbología Pasto – Quillasinga. </w:t>
            </w:r>
          </w:p>
          <w:p w:rsidR="00770A08" w:rsidRDefault="00770A08" w:rsidP="00314BDE">
            <w:pPr>
              <w:spacing w:after="0"/>
              <w:jc w:val="both"/>
            </w:pP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Problemáticas</w:t>
            </w:r>
          </w:p>
        </w:tc>
        <w:tc>
          <w:tcPr>
            <w:tcW w:w="6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pStyle w:val="Prrafodelista"/>
              <w:numPr>
                <w:ilvl w:val="0"/>
                <w:numId w:val="20"/>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Bajo equipamiento de la escuela de música, lo que dificulta el desarrollo del talento de las actividades artísticas.</w:t>
            </w:r>
          </w:p>
          <w:p w:rsidR="00770A08" w:rsidRPr="004867A9" w:rsidRDefault="00770A08" w:rsidP="00314BDE">
            <w:pPr>
              <w:pStyle w:val="Prrafodelista"/>
              <w:numPr>
                <w:ilvl w:val="0"/>
                <w:numId w:val="20"/>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Bajo equipamiento para de la escuela de deporte, lo que dificulta el desarrollo del talento de las actividades deportivas.</w:t>
            </w:r>
          </w:p>
          <w:p w:rsidR="00770A08" w:rsidRDefault="00770A08" w:rsidP="00314BDE">
            <w:pPr>
              <w:spacing w:after="0"/>
              <w:jc w:val="both"/>
            </w:pPr>
          </w:p>
        </w:tc>
      </w:tr>
    </w:tbl>
    <w:p w:rsidR="00770A08" w:rsidRPr="00593268" w:rsidRDefault="00770A08" w:rsidP="00770A08">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Cabrera</w:t>
      </w:r>
      <w:r w:rsidRPr="00593268">
        <w:rPr>
          <w:rFonts w:ascii="Times New Roman" w:eastAsia="Times New Roman" w:hAnsi="Times New Roman" w:cs="Times New Roman"/>
          <w:color w:val="000000" w:themeColor="text1"/>
        </w:rPr>
        <w:t>.</w:t>
      </w:r>
    </w:p>
    <w:p w:rsidR="00770A08" w:rsidRPr="00593268" w:rsidRDefault="00770A08" w:rsidP="00770A08">
      <w:pPr>
        <w:spacing w:after="0"/>
        <w:jc w:val="both"/>
        <w:rPr>
          <w:rFonts w:ascii="Times New Roman" w:eastAsia="Times New Roman" w:hAnsi="Times New Roman" w:cs="Times New Roman"/>
          <w:b/>
          <w:sz w:val="24"/>
          <w:szCs w:val="24"/>
        </w:rPr>
      </w:pPr>
    </w:p>
    <w:p w:rsidR="00770A08" w:rsidRPr="00593268" w:rsidRDefault="00770A08" w:rsidP="00770A08">
      <w:pPr>
        <w:pStyle w:val="Ttulo2"/>
      </w:pPr>
      <w:bookmarkStart w:id="19" w:name="_Toc18526805"/>
      <w:r w:rsidRPr="00593268">
        <w:t>Dimensión Ambiental:</w:t>
      </w:r>
      <w:bookmarkEnd w:id="19"/>
    </w:p>
    <w:p w:rsidR="00770A08" w:rsidRPr="00593268" w:rsidRDefault="00770A08" w:rsidP="00770A08">
      <w:pPr>
        <w:spacing w:after="160"/>
        <w:rPr>
          <w:rFonts w:ascii="Times New Roman" w:eastAsia="Calibri"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partir del diagnóstico realizado en esta dimensión se tiene en cuenta la articulación con entidades territoriales y los riesgos ambientales, </w:t>
      </w:r>
      <w:proofErr w:type="spellStart"/>
      <w:r w:rsidRPr="00593268">
        <w:rPr>
          <w:rFonts w:ascii="Times New Roman" w:eastAsia="Times New Roman" w:hAnsi="Times New Roman" w:cs="Times New Roman"/>
          <w:sz w:val="24"/>
          <w:szCs w:val="24"/>
        </w:rPr>
        <w:t>yla</w:t>
      </w:r>
      <w:proofErr w:type="spellEnd"/>
      <w:r w:rsidRPr="00593268">
        <w:rPr>
          <w:rFonts w:ascii="Times New Roman" w:eastAsia="Times New Roman" w:hAnsi="Times New Roman" w:cs="Times New Roman"/>
          <w:sz w:val="24"/>
          <w:szCs w:val="24"/>
        </w:rPr>
        <w:t xml:space="preserve"> identificación de problemáticas y necesidades ambientales en la comuna. El diagnostico en esta dimensión tiene en cuenta aspectos como la presencia de flora y fauna, ríos, cuencas y paramos, las problemáticas y los riesgos ambientales.</w:t>
      </w:r>
    </w:p>
    <w:p w:rsidR="00770A08" w:rsidRDefault="00770A08" w:rsidP="00770A08">
      <w:pPr>
        <w:jc w:val="both"/>
        <w:rPr>
          <w:rFonts w:ascii="Times New Roman" w:eastAsia="Times New Roman" w:hAnsi="Times New Roman" w:cs="Times New Roman"/>
          <w:sz w:val="24"/>
          <w:szCs w:val="24"/>
        </w:rPr>
      </w:pPr>
    </w:p>
    <w:p w:rsidR="00770A08" w:rsidRDefault="00770A08" w:rsidP="00770A08">
      <w:pPr>
        <w:pStyle w:val="Descripcin"/>
        <w:spacing w:line="276" w:lineRule="auto"/>
        <w:rPr>
          <w:rFonts w:ascii="Times New Roman" w:eastAsia="Times New Roman" w:hAnsi="Times New Roman" w:cs="Times New Roman"/>
          <w:sz w:val="24"/>
        </w:rPr>
      </w:pPr>
      <w:r w:rsidRPr="00593268">
        <w:rPr>
          <w:rFonts w:ascii="Times New Roman" w:eastAsia="Times New Roman" w:hAnsi="Times New Roman" w:cs="Times New Roman"/>
          <w:color w:val="auto"/>
          <w:sz w:val="22"/>
          <w:szCs w:val="22"/>
        </w:rPr>
        <w:lastRenderedPageBreak/>
        <w:t xml:space="preserve">Tabla 5. </w:t>
      </w:r>
      <w:r w:rsidRPr="00593268">
        <w:rPr>
          <w:rFonts w:ascii="Times New Roman" w:hAnsi="Times New Roman" w:cs="Times New Roman"/>
          <w:color w:val="000000" w:themeColor="text1"/>
          <w:sz w:val="22"/>
          <w:szCs w:val="22"/>
        </w:rPr>
        <w:t xml:space="preserve">Características generales de la dimensión ambiental del corregimiento de </w:t>
      </w:r>
      <w:r>
        <w:rPr>
          <w:rFonts w:ascii="Times New Roman" w:hAnsi="Times New Roman" w:cs="Times New Roman"/>
          <w:color w:val="000000" w:themeColor="text1"/>
          <w:sz w:val="22"/>
          <w:szCs w:val="22"/>
        </w:rPr>
        <w:t>Cabrera</w:t>
      </w:r>
      <w:r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4A0" w:firstRow="1" w:lastRow="0" w:firstColumn="1" w:lastColumn="0" w:noHBand="0" w:noVBand="1"/>
      </w:tblPr>
      <w:tblGrid>
        <w:gridCol w:w="2845"/>
        <w:gridCol w:w="6096"/>
      </w:tblGrid>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Flora y fauna</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pStyle w:val="Prrafodelista"/>
              <w:numPr>
                <w:ilvl w:val="0"/>
                <w:numId w:val="21"/>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shd w:val="clear" w:color="auto" w:fill="FFFFFF"/>
              </w:rPr>
              <w:t xml:space="preserve">Páramo del Fraile (Cerro </w:t>
            </w:r>
            <w:proofErr w:type="spellStart"/>
            <w:r w:rsidRPr="004867A9">
              <w:rPr>
                <w:rFonts w:ascii="Times New Roman" w:eastAsia="Times New Roman" w:hAnsi="Times New Roman" w:cs="Times New Roman"/>
                <w:sz w:val="24"/>
                <w:shd w:val="clear" w:color="auto" w:fill="FFFFFF"/>
              </w:rPr>
              <w:t>Morasurco</w:t>
            </w:r>
            <w:proofErr w:type="spellEnd"/>
            <w:r w:rsidRPr="004867A9">
              <w:rPr>
                <w:rFonts w:ascii="Times New Roman" w:eastAsia="Times New Roman" w:hAnsi="Times New Roman" w:cs="Times New Roman"/>
                <w:sz w:val="24"/>
                <w:shd w:val="clear" w:color="auto" w:fill="FFFFFF"/>
              </w:rPr>
              <w:t>), se reconoce por la exuberante riqueza natural, fuentes hídricas, paisajes majestuosos de frailejones, orquídeas, aves endémicas y otras aves; se encuentra el mirador de la planada que da a los visitantes un espacio de descanso en el ascenso.</w:t>
            </w:r>
          </w:p>
          <w:p w:rsidR="00770A08" w:rsidRPr="004867A9" w:rsidRDefault="00770A08" w:rsidP="00314BDE">
            <w:pPr>
              <w:pStyle w:val="Prrafodelista"/>
              <w:numPr>
                <w:ilvl w:val="0"/>
                <w:numId w:val="21"/>
              </w:numPr>
              <w:spacing w:after="0"/>
              <w:jc w:val="both"/>
              <w:rPr>
                <w:rFonts w:ascii="Times New Roman" w:eastAsia="Times New Roman" w:hAnsi="Times New Roman" w:cs="Times New Roman"/>
                <w:sz w:val="24"/>
                <w:shd w:val="clear" w:color="auto" w:fill="FFFFFF"/>
              </w:rPr>
            </w:pPr>
            <w:r w:rsidRPr="004867A9">
              <w:rPr>
                <w:rFonts w:ascii="Times New Roman" w:eastAsia="Times New Roman" w:hAnsi="Times New Roman" w:cs="Times New Roman"/>
                <w:sz w:val="24"/>
              </w:rPr>
              <w:t xml:space="preserve">Los Páramos de San Francisco y San Miguel localizados al sur de la población de Cabrera. En estos paramos se localiza la laguna denominada La </w:t>
            </w:r>
            <w:proofErr w:type="spellStart"/>
            <w:r w:rsidRPr="004867A9">
              <w:rPr>
                <w:rFonts w:ascii="Times New Roman" w:eastAsia="Times New Roman" w:hAnsi="Times New Roman" w:cs="Times New Roman"/>
                <w:sz w:val="24"/>
              </w:rPr>
              <w:t>Cochita</w:t>
            </w:r>
            <w:proofErr w:type="spellEnd"/>
            <w:r w:rsidRPr="004867A9">
              <w:rPr>
                <w:rFonts w:ascii="Times New Roman" w:eastAsia="Times New Roman" w:hAnsi="Times New Roman" w:cs="Times New Roman"/>
                <w:sz w:val="24"/>
              </w:rPr>
              <w:t xml:space="preserve">, atractiva por su belleza y mitos que giran alrededor de ella. Las especies más utilizadas para la obtención de leña son: motilón, chilca, capulí, eucalipto, encino, amarillo, pino, cedrillo, en su orden. </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Ríos, cuencas y paramos</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La microcuenca Cabrera, identificada por los Cerros San Francisco, San Miguel y Loma el Fraile (sustento económico y energético de la gran mayoría de las personas asentadas en la región)</w:t>
            </w:r>
          </w:p>
        </w:tc>
      </w:tr>
      <w:tr w:rsidR="00770A08"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0A08" w:rsidRDefault="00770A08" w:rsidP="00314BDE">
            <w:pPr>
              <w:spacing w:after="0"/>
              <w:jc w:val="both"/>
            </w:pPr>
            <w:r>
              <w:rPr>
                <w:rFonts w:ascii="Times New Roman" w:eastAsia="Times New Roman" w:hAnsi="Times New Roman" w:cs="Times New Roman"/>
                <w:sz w:val="24"/>
              </w:rPr>
              <w:t>Problemáticas</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0A08" w:rsidRDefault="00770A08" w:rsidP="00314BDE">
            <w:pPr>
              <w:pStyle w:val="Prrafodelista"/>
              <w:numPr>
                <w:ilvl w:val="0"/>
                <w:numId w:val="22"/>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Fauna escasa, debido a que el ser humano ha alterado y destruido los ecosistemas de páramo y de bosque alto andino.</w:t>
            </w:r>
          </w:p>
          <w:p w:rsidR="00770A08" w:rsidRDefault="00770A08" w:rsidP="00314BDE">
            <w:pPr>
              <w:pStyle w:val="Prrafodelista"/>
              <w:numPr>
                <w:ilvl w:val="0"/>
                <w:numId w:val="22"/>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 xml:space="preserve">Se presentan acciones de caza y pesca, quemas, uso de agroquímicos, acciones que se han manifestado en la disociación de la población faunística. </w:t>
            </w:r>
          </w:p>
          <w:p w:rsidR="00770A08" w:rsidRPr="004867A9" w:rsidRDefault="00770A08" w:rsidP="00314BDE">
            <w:pPr>
              <w:pStyle w:val="Prrafodelista"/>
              <w:numPr>
                <w:ilvl w:val="0"/>
                <w:numId w:val="22"/>
              </w:numPr>
              <w:spacing w:after="0"/>
              <w:jc w:val="both"/>
              <w:rPr>
                <w:rFonts w:ascii="Times New Roman" w:eastAsia="Times New Roman" w:hAnsi="Times New Roman" w:cs="Times New Roman"/>
                <w:sz w:val="24"/>
              </w:rPr>
            </w:pPr>
            <w:r w:rsidRPr="004867A9">
              <w:rPr>
                <w:rFonts w:ascii="Times New Roman" w:eastAsia="Times New Roman" w:hAnsi="Times New Roman" w:cs="Times New Roman"/>
                <w:sz w:val="24"/>
              </w:rPr>
              <w:t>Así mismo,</w:t>
            </w:r>
            <w:r w:rsidRPr="004867A9">
              <w:rPr>
                <w:rFonts w:ascii="Times New Roman" w:eastAsia="Times New Roman" w:hAnsi="Times New Roman" w:cs="Times New Roman"/>
                <w:sz w:val="24"/>
                <w:shd w:val="clear" w:color="auto" w:fill="FFFFFF"/>
              </w:rPr>
              <w:t xml:space="preserve"> los líderes refieren que el</w:t>
            </w:r>
            <w:r w:rsidRPr="004867A9">
              <w:rPr>
                <w:rFonts w:ascii="Times New Roman" w:eastAsia="Times New Roman" w:hAnsi="Times New Roman" w:cs="Times New Roman"/>
                <w:sz w:val="24"/>
              </w:rPr>
              <w:t xml:space="preserve"> bosque en la microcuenca de Cabrera ha sido intervenida a través del tiempo para la extracción de madera, utilizándola en ladrilleras, construcción, fincas y hogares; se evidencia que la mayor extracción corresponde a las partes altas de la sub-microcuenca de las quebradas La Pila, San Francisco y Purgatorio. </w:t>
            </w:r>
          </w:p>
          <w:p w:rsidR="00770A08" w:rsidRDefault="00770A08" w:rsidP="00314BDE">
            <w:pPr>
              <w:spacing w:after="0"/>
              <w:jc w:val="both"/>
            </w:pPr>
          </w:p>
        </w:tc>
      </w:tr>
    </w:tbl>
    <w:p w:rsidR="00770A08" w:rsidRPr="00593268" w:rsidRDefault="00770A08" w:rsidP="00770A08">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Cabrera</w:t>
      </w:r>
      <w:r w:rsidRPr="00593268">
        <w:rPr>
          <w:rFonts w:ascii="Times New Roman" w:eastAsia="Times New Roman" w:hAnsi="Times New Roman" w:cs="Times New Roman"/>
          <w:color w:val="000000" w:themeColor="text1"/>
        </w:rPr>
        <w:t>.</w:t>
      </w:r>
    </w:p>
    <w:p w:rsidR="00770A08" w:rsidRPr="00593268" w:rsidRDefault="00770A08" w:rsidP="00770A08">
      <w:pPr>
        <w:spacing w:after="160"/>
        <w:jc w:val="center"/>
        <w:rPr>
          <w:rFonts w:ascii="Times New Roman" w:eastAsia="Times New Roman" w:hAnsi="Times New Roman" w:cs="Times New Roman"/>
          <w:color w:val="000000" w:themeColor="text1"/>
        </w:rPr>
      </w:pPr>
    </w:p>
    <w:p w:rsidR="00770A08" w:rsidRPr="00593268" w:rsidRDefault="00770A08" w:rsidP="00770A08">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770A08" w:rsidRPr="00593268" w:rsidRDefault="00770A08" w:rsidP="00770A08">
      <w:pPr>
        <w:spacing w:after="160"/>
        <w:rPr>
          <w:rFonts w:ascii="Times New Roman" w:eastAsia="Times New Roman" w:hAnsi="Times New Roman" w:cs="Times New Roman"/>
          <w:sz w:val="24"/>
          <w:szCs w:val="24"/>
        </w:rPr>
      </w:pPr>
    </w:p>
    <w:p w:rsidR="00770A08" w:rsidRDefault="00770A08" w:rsidP="00770A08">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por el corregimiento de Santa Bárbara. En ese sentido se retoma las visiones en cada una de las dimensiones: política, social, económica, cultural y ambiental del Plan de Vida “Sembrando caminos del futuro” del año 2006. De igual manera, se trae a colación los elementos de una visión de futuro para el corregimiento, planteados en el marco del convenio interinstitucional entre la Universidad Mariana y la Alcaldía Municipal desde el año 2017.</w:t>
      </w:r>
    </w:p>
    <w:p w:rsidR="00770A08" w:rsidRDefault="00770A08" w:rsidP="00770A08">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770A08" w:rsidRDefault="00770A08" w:rsidP="00770A08">
      <w:pPr>
        <w:spacing w:after="160" w:line="240" w:lineRule="auto"/>
        <w:jc w:val="both"/>
        <w:rPr>
          <w:rFonts w:ascii="Times New Roman" w:eastAsia="Times New Roman" w:hAnsi="Times New Roman" w:cs="Times New Roman"/>
          <w:color w:val="000000" w:themeColor="text1"/>
          <w:sz w:val="24"/>
        </w:rPr>
      </w:pPr>
    </w:p>
    <w:p w:rsidR="00770A08" w:rsidRPr="00593268" w:rsidRDefault="00770A08" w:rsidP="00770A08">
      <w:pPr>
        <w:pStyle w:val="Ttulo2"/>
      </w:pPr>
      <w:r w:rsidRPr="00593268">
        <w:t>Dimensión Política</w:t>
      </w:r>
      <w:bookmarkEnd w:id="21"/>
    </w:p>
    <w:p w:rsidR="00770A08" w:rsidRPr="00593268" w:rsidRDefault="00770A08" w:rsidP="00770A08">
      <w:pPr>
        <w:rPr>
          <w:rFonts w:ascii="Times New Roman" w:hAnsi="Times New Roman" w:cs="Times New Roman"/>
          <w:sz w:val="24"/>
          <w:szCs w:val="24"/>
        </w:rPr>
      </w:pPr>
    </w:p>
    <w:p w:rsidR="00770A08" w:rsidRDefault="00770A08" w:rsidP="00770A08">
      <w:pPr>
        <w:pStyle w:val="Ttulo3"/>
        <w:rPr>
          <w:rFonts w:cs="Times New Roman"/>
        </w:rPr>
      </w:pPr>
      <w:bookmarkStart w:id="22" w:name="_Toc18526808"/>
      <w:r w:rsidRPr="00593268">
        <w:rPr>
          <w:rFonts w:cs="Times New Roman"/>
        </w:rPr>
        <w:t>Visión</w:t>
      </w:r>
      <w:bookmarkEnd w:id="22"/>
      <w:r>
        <w:rPr>
          <w:rFonts w:cs="Times New Roman"/>
        </w:rPr>
        <w:t xml:space="preserve"> 2006</w:t>
      </w:r>
    </w:p>
    <w:p w:rsidR="00770A08" w:rsidRPr="008A77FC" w:rsidRDefault="00770A08" w:rsidP="00770A08"/>
    <w:p w:rsidR="00770A08" w:rsidRPr="008A77FC" w:rsidRDefault="00770A08" w:rsidP="00770A08">
      <w:pPr>
        <w:spacing w:after="0"/>
        <w:jc w:val="both"/>
        <w:rPr>
          <w:rFonts w:ascii="Times New Roman" w:eastAsia="Times New Roman" w:hAnsi="Times New Roman" w:cs="Times New Roman"/>
          <w:sz w:val="24"/>
          <w:szCs w:val="24"/>
        </w:rPr>
      </w:pPr>
      <w:r w:rsidRPr="008A77FC">
        <w:rPr>
          <w:rFonts w:ascii="Times New Roman" w:eastAsia="Times New Roman" w:hAnsi="Times New Roman" w:cs="Times New Roman"/>
          <w:sz w:val="24"/>
          <w:szCs w:val="24"/>
        </w:rPr>
        <w:t xml:space="preserve">El corregimiento de Cabrera se piensa a futuro como un espacio de participación para todos y todas, lo cual permitiría una buena administración en donde la comunidad legitima los procesos políticos de liderazgo, con capacidad de dirigir y administrar el territorio; lo anterior se alcanzaría por medio de una formación integral que fortalezca los procesos de liderazgo y de organización existentes. </w:t>
      </w:r>
    </w:p>
    <w:p w:rsidR="00770A08" w:rsidRPr="008A77FC" w:rsidRDefault="00770A08" w:rsidP="00770A08">
      <w:pPr>
        <w:spacing w:after="0"/>
        <w:jc w:val="both"/>
        <w:rPr>
          <w:rFonts w:ascii="Times New Roman" w:eastAsia="Times New Roman" w:hAnsi="Times New Roman" w:cs="Times New Roman"/>
          <w:sz w:val="24"/>
          <w:szCs w:val="24"/>
        </w:rPr>
      </w:pPr>
      <w:r w:rsidRPr="008A77FC">
        <w:rPr>
          <w:rFonts w:ascii="Times New Roman" w:eastAsia="Times New Roman" w:hAnsi="Times New Roman" w:cs="Times New Roman"/>
          <w:sz w:val="24"/>
          <w:szCs w:val="24"/>
        </w:rPr>
        <w:t>Al mismo tiempo, se quiere que Cabrera sea un territorio encuentro y de construcción de paz y buena convivencia, lo que extraía respaldado desde la comunidad solidaria, la resolución de conflictos y el establecimiento alianzas de confianza con otros corregimientos, instituciones gubernamentales y entidades privadas.</w:t>
      </w: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pStyle w:val="Ttulo3"/>
        <w:rPr>
          <w:rFonts w:cs="Times New Roman"/>
        </w:rPr>
      </w:pPr>
      <w:bookmarkStart w:id="23" w:name="_Toc18526809"/>
      <w:r w:rsidRPr="00593268">
        <w:rPr>
          <w:rFonts w:cs="Times New Roman"/>
        </w:rPr>
        <w:t>Sueños colectivos y acciones concretas</w:t>
      </w:r>
      <w:bookmarkEnd w:id="23"/>
      <w:r>
        <w:rPr>
          <w:rFonts w:cs="Times New Roman"/>
        </w:rPr>
        <w:t xml:space="preserve"> 2019</w:t>
      </w:r>
    </w:p>
    <w:p w:rsidR="00770A08" w:rsidRPr="00E1212A" w:rsidRDefault="00770A08" w:rsidP="00770A08"/>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lastRenderedPageBreak/>
        <w:t>Participación comunitaria activa y comprometida.</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Motivar en incentivar a la comunidad en procesos de participación comunitaria.</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Tener comunicación asertiva entre instituciones estatal y comunidad.</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Defender nuestro territorio como sector rural, preservando la soberanía y seguridad alimentaria y la identidad campesina.</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Fortalecer la estrategia de presupuesto participativa.</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Reformar las mingas comunitarias para fortalecer la integración de la comunidad (Trabajo colectivo, mingas de pensamiento).</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Generación de escuelas de liderazgo.</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 xml:space="preserve">Contar con mesas de participación en el Plan de Ordenamiento Territorial. </w:t>
      </w:r>
    </w:p>
    <w:p w:rsidR="00770A08" w:rsidRPr="008A77FC"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Rendición de cuentas desde los lideres a la comunidad.</w:t>
      </w:r>
    </w:p>
    <w:p w:rsidR="00770A08" w:rsidRDefault="00770A08" w:rsidP="00770A08">
      <w:pPr>
        <w:pStyle w:val="Prrafodelista"/>
        <w:numPr>
          <w:ilvl w:val="0"/>
          <w:numId w:val="23"/>
        </w:numPr>
        <w:rPr>
          <w:rFonts w:ascii="Times New Roman" w:hAnsi="Times New Roman" w:cs="Times New Roman"/>
          <w:sz w:val="24"/>
          <w:szCs w:val="24"/>
        </w:rPr>
      </w:pPr>
      <w:r w:rsidRPr="008A77FC">
        <w:rPr>
          <w:rFonts w:ascii="Times New Roman" w:hAnsi="Times New Roman" w:cs="Times New Roman"/>
          <w:sz w:val="24"/>
          <w:szCs w:val="24"/>
        </w:rPr>
        <w:t xml:space="preserve">Realizar mingas de pensamientos colectivos entre corregimientos. </w:t>
      </w:r>
    </w:p>
    <w:p w:rsidR="00770A08" w:rsidRDefault="00770A08" w:rsidP="00770A08">
      <w:pPr>
        <w:pStyle w:val="Prrafodelista"/>
        <w:rPr>
          <w:rFonts w:ascii="Times New Roman" w:hAnsi="Times New Roman" w:cs="Times New Roman"/>
          <w:sz w:val="24"/>
          <w:szCs w:val="24"/>
        </w:rPr>
      </w:pPr>
    </w:p>
    <w:p w:rsidR="00770A08" w:rsidRDefault="00770A08" w:rsidP="00770A08">
      <w:pPr>
        <w:pStyle w:val="Prrafodelista"/>
        <w:rPr>
          <w:rFonts w:ascii="Times New Roman" w:hAnsi="Times New Roman" w:cs="Times New Roman"/>
          <w:sz w:val="24"/>
          <w:szCs w:val="24"/>
        </w:rPr>
      </w:pPr>
    </w:p>
    <w:p w:rsidR="00770A08" w:rsidRPr="008A77FC" w:rsidRDefault="00770A08" w:rsidP="00770A08">
      <w:pPr>
        <w:pStyle w:val="Prrafodelista"/>
        <w:rPr>
          <w:rFonts w:ascii="Times New Roman" w:hAnsi="Times New Roman" w:cs="Times New Roman"/>
          <w:sz w:val="24"/>
          <w:szCs w:val="24"/>
        </w:rPr>
      </w:pPr>
    </w:p>
    <w:p w:rsidR="00770A08" w:rsidRDefault="00770A08" w:rsidP="00770A08">
      <w:pPr>
        <w:pStyle w:val="Ttulo3"/>
        <w:rPr>
          <w:rFonts w:cs="Times New Roman"/>
        </w:rPr>
      </w:pPr>
      <w:bookmarkStart w:id="24" w:name="_Toc18526810"/>
      <w:r w:rsidRPr="00593268">
        <w:rPr>
          <w:rFonts w:cs="Times New Roman"/>
        </w:rPr>
        <w:t>Compromisos comunitarios</w:t>
      </w:r>
      <w:bookmarkEnd w:id="24"/>
    </w:p>
    <w:p w:rsidR="00770A08" w:rsidRPr="00E1212A" w:rsidRDefault="00770A08" w:rsidP="00770A08"/>
    <w:p w:rsidR="00770A08" w:rsidRDefault="00770A08" w:rsidP="00770A08">
      <w:pPr>
        <w:pStyle w:val="Prrafodelista"/>
        <w:numPr>
          <w:ilvl w:val="0"/>
          <w:numId w:val="24"/>
        </w:numPr>
        <w:rPr>
          <w:rFonts w:ascii="Times New Roman" w:hAnsi="Times New Roman" w:cs="Times New Roman"/>
          <w:sz w:val="24"/>
          <w:szCs w:val="24"/>
        </w:rPr>
      </w:pPr>
      <w:r w:rsidRPr="00E1212A">
        <w:rPr>
          <w:rFonts w:ascii="Times New Roman" w:hAnsi="Times New Roman" w:cs="Times New Roman"/>
          <w:sz w:val="24"/>
          <w:szCs w:val="24"/>
        </w:rPr>
        <w:t>Participación activa en los procesos de liderazgo.</w:t>
      </w:r>
    </w:p>
    <w:p w:rsidR="00770A08" w:rsidRPr="00E1212A" w:rsidRDefault="00770A08" w:rsidP="00770A08">
      <w:pPr>
        <w:rPr>
          <w:rFonts w:ascii="Times New Roman" w:hAnsi="Times New Roman" w:cs="Times New Roman"/>
          <w:sz w:val="24"/>
          <w:szCs w:val="24"/>
        </w:rPr>
      </w:pPr>
    </w:p>
    <w:p w:rsidR="00770A08" w:rsidRPr="00593268" w:rsidRDefault="00770A08" w:rsidP="00770A08">
      <w:pPr>
        <w:pStyle w:val="Ttulo2"/>
      </w:pPr>
      <w:bookmarkStart w:id="25" w:name="_Toc18526811"/>
      <w:r w:rsidRPr="00593268">
        <w:t>Dimensión Social</w:t>
      </w:r>
      <w:bookmarkEnd w:id="25"/>
    </w:p>
    <w:p w:rsidR="00770A08" w:rsidRPr="00593268" w:rsidRDefault="00770A08" w:rsidP="00770A08">
      <w:pPr>
        <w:rPr>
          <w:rFonts w:ascii="Times New Roman" w:hAnsi="Times New Roman" w:cs="Times New Roman"/>
          <w:sz w:val="24"/>
          <w:szCs w:val="24"/>
        </w:rPr>
      </w:pPr>
    </w:p>
    <w:p w:rsidR="00770A08" w:rsidRDefault="00770A08" w:rsidP="00770A08">
      <w:pPr>
        <w:pStyle w:val="Ttulo3"/>
        <w:rPr>
          <w:rFonts w:cs="Times New Roman"/>
        </w:rPr>
      </w:pPr>
      <w:bookmarkStart w:id="26" w:name="_Toc18526812"/>
      <w:r w:rsidRPr="00593268">
        <w:rPr>
          <w:rFonts w:cs="Times New Roman"/>
        </w:rPr>
        <w:t>Visión</w:t>
      </w:r>
      <w:bookmarkEnd w:id="26"/>
      <w:r>
        <w:rPr>
          <w:rFonts w:cs="Times New Roman"/>
        </w:rPr>
        <w:t xml:space="preserve"> 2006</w:t>
      </w:r>
    </w:p>
    <w:p w:rsidR="00770A08" w:rsidRPr="00E1212A" w:rsidRDefault="00770A08" w:rsidP="00770A08">
      <w:pPr>
        <w:jc w:val="both"/>
        <w:rPr>
          <w:rFonts w:ascii="Times New Roman" w:hAnsi="Times New Roman" w:cs="Times New Roman"/>
          <w:sz w:val="24"/>
        </w:rPr>
      </w:pPr>
    </w:p>
    <w:p w:rsidR="00770A08" w:rsidRPr="00E1212A" w:rsidRDefault="00770A08" w:rsidP="00770A08">
      <w:pPr>
        <w:jc w:val="both"/>
        <w:rPr>
          <w:rFonts w:ascii="Times New Roman" w:hAnsi="Times New Roman" w:cs="Times New Roman"/>
          <w:sz w:val="24"/>
        </w:rPr>
      </w:pPr>
      <w:r w:rsidRPr="00E1212A">
        <w:rPr>
          <w:rFonts w:ascii="Times New Roman" w:hAnsi="Times New Roman" w:cs="Times New Roman"/>
          <w:sz w:val="24"/>
        </w:rPr>
        <w:t xml:space="preserve">Los habitantes del corregimiento de Cabrera lo visionan como un corregimiento que cuente con un centro hospitalario para la atención integral de los usuarios; además lo piensan como un territorio que esté en armonía con el medio ambiente. </w:t>
      </w:r>
    </w:p>
    <w:p w:rsidR="00770A08" w:rsidRPr="00E1212A" w:rsidRDefault="00770A08" w:rsidP="00770A08">
      <w:pPr>
        <w:jc w:val="both"/>
        <w:rPr>
          <w:rFonts w:ascii="Times New Roman" w:hAnsi="Times New Roman" w:cs="Times New Roman"/>
          <w:sz w:val="24"/>
        </w:rPr>
      </w:pPr>
      <w:r w:rsidRPr="00E1212A">
        <w:rPr>
          <w:rFonts w:ascii="Times New Roman" w:hAnsi="Times New Roman" w:cs="Times New Roman"/>
          <w:sz w:val="24"/>
        </w:rPr>
        <w:t>Se busca la construcción de La Universidad Campesina, como un lugar de formación ubicado en el corregimiento en el que participan personas de este y de otros sectores y que facilite la formación y educación de los jóvenes sin perder los saberes tradicionales y agropecuarios.</w:t>
      </w:r>
    </w:p>
    <w:p w:rsidR="00770A08" w:rsidRPr="00593268" w:rsidRDefault="00770A08" w:rsidP="00770A08">
      <w:pPr>
        <w:rPr>
          <w:rFonts w:ascii="Times New Roman" w:hAnsi="Times New Roman" w:cs="Times New Roman"/>
          <w:sz w:val="24"/>
          <w:szCs w:val="24"/>
        </w:rPr>
      </w:pPr>
    </w:p>
    <w:p w:rsidR="00770A08" w:rsidRDefault="00770A08" w:rsidP="00770A08">
      <w:pPr>
        <w:pStyle w:val="Ttulo3"/>
        <w:rPr>
          <w:rFonts w:cs="Times New Roman"/>
        </w:rPr>
      </w:pPr>
      <w:bookmarkStart w:id="27" w:name="_Toc18526813"/>
      <w:r w:rsidRPr="00593268">
        <w:rPr>
          <w:rFonts w:cs="Times New Roman"/>
        </w:rPr>
        <w:t>Sueños colectivos y acciones concretas</w:t>
      </w:r>
      <w:bookmarkEnd w:id="27"/>
      <w:r>
        <w:rPr>
          <w:rFonts w:cs="Times New Roman"/>
        </w:rPr>
        <w:t xml:space="preserve"> 2019</w:t>
      </w:r>
    </w:p>
    <w:p w:rsidR="00770A08" w:rsidRPr="0037060D" w:rsidRDefault="00770A08" w:rsidP="00770A08">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Soñamos con adquirir un lote que permita ampliar espacios para la recreación, zonas verdes, deporte y prácticas agrícolas, de tal manera que sea agradable y motive a la permanencia en la institución.</w:t>
      </w:r>
    </w:p>
    <w:p w:rsidR="00770A08" w:rsidRPr="0037060D" w:rsidRDefault="00770A08" w:rsidP="00770A08">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Queremos que la institución educativa tenga un enfoque agropecuario-</w:t>
      </w:r>
    </w:p>
    <w:p w:rsidR="00770A08" w:rsidRPr="0037060D" w:rsidRDefault="00770A08" w:rsidP="00770A08">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 xml:space="preserve">Contar con una IEM que se enfoque no solamente en lo comercial, sino también en lo agropecuario, con el fin de garantizar soberanía, seguridad alimentaria y </w:t>
      </w:r>
    </w:p>
    <w:p w:rsidR="00770A08" w:rsidRPr="0037060D" w:rsidRDefault="00770A08" w:rsidP="00770A08">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Contar con la prestación inmediata de servicio de ambulancia, o la presencia del servicio de urgencias en la noche.</w:t>
      </w:r>
    </w:p>
    <w:p w:rsidR="00770A08" w:rsidRPr="0037060D" w:rsidRDefault="00770A08" w:rsidP="00770A08">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Contar con el alcantarillado corregimental</w:t>
      </w:r>
    </w:p>
    <w:p w:rsidR="00770A08" w:rsidRPr="0037060D" w:rsidRDefault="00770A08" w:rsidP="00770A08">
      <w:pPr>
        <w:pStyle w:val="Prrafodelista"/>
        <w:numPr>
          <w:ilvl w:val="0"/>
          <w:numId w:val="24"/>
        </w:numPr>
        <w:rPr>
          <w:rFonts w:ascii="Times New Roman" w:hAnsi="Times New Roman" w:cs="Times New Roman"/>
          <w:sz w:val="24"/>
        </w:rPr>
      </w:pPr>
      <w:r w:rsidRPr="0037060D">
        <w:rPr>
          <w:rFonts w:ascii="Times New Roman" w:hAnsi="Times New Roman" w:cs="Times New Roman"/>
          <w:sz w:val="24"/>
        </w:rPr>
        <w:t>Contar con el CAI móvil para los fines de semana.</w:t>
      </w:r>
    </w:p>
    <w:p w:rsidR="00770A08" w:rsidRPr="0037060D" w:rsidRDefault="00770A08" w:rsidP="00770A08">
      <w:pPr>
        <w:pStyle w:val="Prrafodelista"/>
        <w:numPr>
          <w:ilvl w:val="0"/>
          <w:numId w:val="24"/>
        </w:numPr>
        <w:rPr>
          <w:rFonts w:ascii="Times New Roman" w:hAnsi="Times New Roman" w:cs="Times New Roman"/>
          <w:sz w:val="24"/>
          <w:szCs w:val="24"/>
        </w:rPr>
      </w:pPr>
      <w:r w:rsidRPr="0037060D">
        <w:rPr>
          <w:rFonts w:ascii="Times New Roman" w:hAnsi="Times New Roman" w:cs="Times New Roman"/>
          <w:sz w:val="24"/>
        </w:rPr>
        <w:t>Queremos que, en el POT, no se permita establecimientos que atenten contra la tranquilidad y seguridad de los jóvenes, que permita conservar el perfil del corregimiento.</w:t>
      </w:r>
    </w:p>
    <w:p w:rsidR="00770A08" w:rsidRDefault="00770A08" w:rsidP="00770A08">
      <w:pPr>
        <w:pStyle w:val="Ttulo3"/>
        <w:rPr>
          <w:rFonts w:cs="Times New Roman"/>
        </w:rPr>
      </w:pPr>
      <w:bookmarkStart w:id="28" w:name="_Toc18526814"/>
      <w:r w:rsidRPr="00593268">
        <w:rPr>
          <w:rFonts w:cs="Times New Roman"/>
        </w:rPr>
        <w:t>Compromisos comunitarios</w:t>
      </w:r>
      <w:bookmarkEnd w:id="28"/>
      <w:r>
        <w:rPr>
          <w:rFonts w:cs="Times New Roman"/>
        </w:rPr>
        <w:t xml:space="preserve"> 2019</w:t>
      </w:r>
    </w:p>
    <w:p w:rsidR="00770A08" w:rsidRPr="0037060D" w:rsidRDefault="00770A08" w:rsidP="00770A08">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Formular proyecto.</w:t>
      </w:r>
    </w:p>
    <w:p w:rsidR="00770A08" w:rsidRPr="0037060D" w:rsidRDefault="00770A08" w:rsidP="00770A08">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Buscar el posible terreno</w:t>
      </w:r>
      <w:r>
        <w:rPr>
          <w:rFonts w:ascii="Times New Roman" w:hAnsi="Times New Roman" w:cs="Times New Roman"/>
          <w:sz w:val="24"/>
        </w:rPr>
        <w:t xml:space="preserve"> para ampliación de la I.E.M</w:t>
      </w:r>
      <w:r w:rsidRPr="0037060D">
        <w:rPr>
          <w:rFonts w:ascii="Times New Roman" w:hAnsi="Times New Roman" w:cs="Times New Roman"/>
          <w:sz w:val="24"/>
        </w:rPr>
        <w:t>.</w:t>
      </w:r>
    </w:p>
    <w:p w:rsidR="00770A08" w:rsidRPr="0037060D" w:rsidRDefault="00770A08" w:rsidP="00770A08">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Aportar con la mano de obra</w:t>
      </w:r>
    </w:p>
    <w:p w:rsidR="00770A08" w:rsidRPr="0037060D" w:rsidRDefault="00770A08" w:rsidP="00770A08">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Conformar un frente de seguridad comunal.</w:t>
      </w:r>
    </w:p>
    <w:p w:rsidR="00770A08" w:rsidRPr="0037060D" w:rsidRDefault="00770A08" w:rsidP="00770A08">
      <w:pPr>
        <w:pStyle w:val="Prrafodelista"/>
        <w:numPr>
          <w:ilvl w:val="0"/>
          <w:numId w:val="25"/>
        </w:numPr>
        <w:rPr>
          <w:rFonts w:ascii="Times New Roman" w:hAnsi="Times New Roman" w:cs="Times New Roman"/>
          <w:sz w:val="24"/>
        </w:rPr>
      </w:pPr>
      <w:r w:rsidRPr="0037060D">
        <w:rPr>
          <w:rFonts w:ascii="Times New Roman" w:hAnsi="Times New Roman" w:cs="Times New Roman"/>
          <w:sz w:val="24"/>
        </w:rPr>
        <w:t>Elaborar derechos de petición u acciones o recursos populares.</w:t>
      </w:r>
    </w:p>
    <w:p w:rsidR="00770A08" w:rsidRPr="00593268" w:rsidRDefault="00770A08" w:rsidP="00770A08">
      <w:pPr>
        <w:rPr>
          <w:rFonts w:ascii="Times New Roman" w:hAnsi="Times New Roman" w:cs="Times New Roman"/>
          <w:sz w:val="24"/>
          <w:szCs w:val="24"/>
        </w:rPr>
      </w:pPr>
    </w:p>
    <w:p w:rsidR="00770A08" w:rsidRPr="00593268" w:rsidRDefault="00770A08" w:rsidP="00770A08">
      <w:pPr>
        <w:pStyle w:val="Ttulo2"/>
      </w:pPr>
      <w:bookmarkStart w:id="29" w:name="_Toc18526815"/>
      <w:r w:rsidRPr="00593268">
        <w:t>Dimensión Económica</w:t>
      </w:r>
      <w:bookmarkEnd w:id="29"/>
    </w:p>
    <w:p w:rsidR="00770A08" w:rsidRPr="00593268" w:rsidRDefault="00770A08" w:rsidP="00770A08">
      <w:pPr>
        <w:rPr>
          <w:rFonts w:ascii="Times New Roman" w:hAnsi="Times New Roman" w:cs="Times New Roman"/>
          <w:sz w:val="24"/>
          <w:szCs w:val="24"/>
        </w:rPr>
      </w:pPr>
    </w:p>
    <w:p w:rsidR="00770A08" w:rsidRDefault="00770A08" w:rsidP="00770A08">
      <w:pPr>
        <w:pStyle w:val="Ttulo3"/>
        <w:rPr>
          <w:rFonts w:cs="Times New Roman"/>
        </w:rPr>
      </w:pPr>
      <w:bookmarkStart w:id="30" w:name="_Toc18526816"/>
      <w:r w:rsidRPr="00593268">
        <w:rPr>
          <w:rFonts w:cs="Times New Roman"/>
        </w:rPr>
        <w:t>Visión</w:t>
      </w:r>
      <w:bookmarkEnd w:id="30"/>
      <w:r>
        <w:rPr>
          <w:rFonts w:cs="Times New Roman"/>
        </w:rPr>
        <w:t xml:space="preserve"> 2006</w:t>
      </w:r>
    </w:p>
    <w:p w:rsidR="00770A08" w:rsidRPr="000361C1" w:rsidRDefault="00770A08" w:rsidP="00770A08"/>
    <w:p w:rsidR="00770A08" w:rsidRPr="005704A6" w:rsidRDefault="00770A08" w:rsidP="00770A08">
      <w:pPr>
        <w:spacing w:after="0"/>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El corregimiento de Cabrera se piensa como un territorio que cuente con una economía solidaria y sostenible basada en la siembra de productos agrícolas (papa, cebolla, verduras y hortalizas) cultivados con abonos orgánicos, en las estrategias de ahorro programado para crear un banco de ahorro y crédito, y, en el fortalecimiento de las empresas para la producción de dulces naturales de la región. Se piensa en la comercialización y transformación de la papa, se proyecta la construcción de una fábrica de vinos producidos con uvillas, mora y fresas.</w:t>
      </w:r>
    </w:p>
    <w:p w:rsidR="00770A08" w:rsidRPr="005704A6" w:rsidRDefault="00770A08" w:rsidP="00770A08">
      <w:pPr>
        <w:spacing w:after="0"/>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lastRenderedPageBreak/>
        <w:t>Frente a la parte turística, se quiere optimizar los servicios de turismo rural que ya han avanzado en el corregimiento.</w:t>
      </w:r>
    </w:p>
    <w:p w:rsidR="00770A0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pStyle w:val="Ttulo3"/>
        <w:rPr>
          <w:rFonts w:cs="Times New Roman"/>
        </w:rPr>
      </w:pPr>
      <w:bookmarkStart w:id="31" w:name="_Toc18526817"/>
      <w:r w:rsidRPr="00593268">
        <w:rPr>
          <w:rFonts w:cs="Times New Roman"/>
        </w:rPr>
        <w:t>Sueños colectivos y acciones concretas</w:t>
      </w:r>
      <w:bookmarkEnd w:id="31"/>
      <w:r>
        <w:rPr>
          <w:rFonts w:cs="Times New Roman"/>
        </w:rPr>
        <w:t xml:space="preserve"> 2019</w:t>
      </w:r>
    </w:p>
    <w:p w:rsidR="00770A08" w:rsidRPr="000361C1" w:rsidRDefault="00770A08" w:rsidP="00770A08">
      <w:pPr>
        <w:pStyle w:val="Prrafodelista"/>
        <w:numPr>
          <w:ilvl w:val="0"/>
          <w:numId w:val="26"/>
        </w:numPr>
        <w:jc w:val="both"/>
        <w:rPr>
          <w:rFonts w:ascii="Times New Roman" w:eastAsia="Microsoft JhengHei Light" w:hAnsi="Times New Roman" w:cs="Times New Roman"/>
          <w:bCs/>
          <w:sz w:val="24"/>
        </w:rPr>
      </w:pPr>
      <w:r w:rsidRPr="000361C1">
        <w:rPr>
          <w:rFonts w:ascii="Times New Roman" w:hAnsi="Times New Roman" w:cs="Times New Roman"/>
          <w:sz w:val="24"/>
        </w:rPr>
        <w:t xml:space="preserve">Producir alimentos orgánicamente: </w:t>
      </w:r>
      <w:r w:rsidRPr="000361C1">
        <w:rPr>
          <w:rFonts w:ascii="Times New Roman" w:eastAsia="Microsoft JhengHei Light" w:hAnsi="Times New Roman" w:cs="Times New Roman"/>
          <w:bCs/>
          <w:sz w:val="24"/>
        </w:rPr>
        <w:t>Capacitación para la preparación de abonos orgánicos y fungicidas, para cultivar productos de tierra fría, (papa, cebolla y hortalizas) las cuales serían libres de químicos y serían más nutritivos en el esquema de alimentación.</w:t>
      </w:r>
    </w:p>
    <w:p w:rsidR="00770A08" w:rsidRPr="000361C1" w:rsidRDefault="00770A08" w:rsidP="00770A08">
      <w:pPr>
        <w:pStyle w:val="Prrafodelista"/>
        <w:numPr>
          <w:ilvl w:val="0"/>
          <w:numId w:val="26"/>
        </w:numPr>
        <w:jc w:val="both"/>
        <w:rPr>
          <w:rFonts w:ascii="Times New Roman" w:eastAsia="Microsoft JhengHei Light" w:hAnsi="Times New Roman" w:cs="Times New Roman"/>
          <w:bCs/>
          <w:sz w:val="24"/>
        </w:rPr>
      </w:pPr>
      <w:r w:rsidRPr="000361C1">
        <w:rPr>
          <w:rFonts w:ascii="Times New Roman" w:hAnsi="Times New Roman" w:cs="Times New Roman"/>
          <w:sz w:val="24"/>
        </w:rPr>
        <w:t xml:space="preserve">Transformación de la materia prima: </w:t>
      </w:r>
      <w:r w:rsidRPr="000361C1">
        <w:rPr>
          <w:rFonts w:ascii="Times New Roman" w:eastAsia="Microsoft JhengHei Light" w:hAnsi="Times New Roman" w:cs="Times New Roman"/>
          <w:bCs/>
          <w:sz w:val="24"/>
        </w:rPr>
        <w:t>Organizar a las personas para buscar proyectos que ayuden a transformar nuestra materia prima en alimentos, para que nuestra economía familiar tenga un valor agregado.</w:t>
      </w:r>
      <w:r>
        <w:rPr>
          <w:rFonts w:ascii="Times New Roman" w:eastAsia="Microsoft JhengHei Light" w:hAnsi="Times New Roman" w:cs="Times New Roman"/>
          <w:bCs/>
          <w:sz w:val="24"/>
        </w:rPr>
        <w:t xml:space="preserve"> </w:t>
      </w:r>
      <w:r w:rsidRPr="000361C1">
        <w:rPr>
          <w:rFonts w:ascii="Times New Roman" w:eastAsia="Microsoft JhengHei Light" w:hAnsi="Times New Roman" w:cs="Times New Roman"/>
          <w:bCs/>
          <w:sz w:val="24"/>
        </w:rPr>
        <w:t>Buscar herramientas apropiadas para la transformación de productos de buena calidad.</w:t>
      </w:r>
    </w:p>
    <w:p w:rsidR="00770A08" w:rsidRPr="000361C1" w:rsidRDefault="00770A08" w:rsidP="00770A08">
      <w:pPr>
        <w:pStyle w:val="Prrafodelista"/>
        <w:numPr>
          <w:ilvl w:val="0"/>
          <w:numId w:val="26"/>
        </w:numPr>
        <w:jc w:val="both"/>
        <w:rPr>
          <w:rFonts w:ascii="Microsoft JhengHei Light" w:eastAsia="Microsoft JhengHei Light" w:hAnsi="Microsoft JhengHei Light"/>
          <w:bCs/>
        </w:rPr>
      </w:pPr>
      <w:r w:rsidRPr="000361C1">
        <w:rPr>
          <w:rFonts w:ascii="Times New Roman" w:hAnsi="Times New Roman" w:cs="Times New Roman"/>
          <w:sz w:val="24"/>
        </w:rPr>
        <w:t xml:space="preserve">Comercializar nuestros productos mediante canales efectivos: </w:t>
      </w:r>
      <w:r w:rsidRPr="000361C1">
        <w:rPr>
          <w:rFonts w:ascii="Times New Roman" w:eastAsia="Microsoft JhengHei Light" w:hAnsi="Times New Roman" w:cs="Times New Roman"/>
          <w:bCs/>
          <w:sz w:val="24"/>
        </w:rPr>
        <w:t>Comercializar la materia prima en estado natural y transformado. Establecer estrategias de comercio y de turismo en torno a los productos. Buscar estrategias de publicidad de la producción del corregimiento</w:t>
      </w:r>
      <w:r w:rsidRPr="000361C1">
        <w:rPr>
          <w:rFonts w:ascii="Microsoft JhengHei Light" w:eastAsia="Microsoft JhengHei Light" w:hAnsi="Microsoft JhengHei Light"/>
          <w:bCs/>
        </w:rPr>
        <w:t>.</w:t>
      </w:r>
    </w:p>
    <w:p w:rsidR="00770A08" w:rsidRPr="00593268" w:rsidRDefault="00770A08" w:rsidP="00770A08">
      <w:pPr>
        <w:rPr>
          <w:rFonts w:ascii="Times New Roman" w:hAnsi="Times New Roman" w:cs="Times New Roman"/>
          <w:sz w:val="24"/>
          <w:szCs w:val="24"/>
        </w:rPr>
      </w:pPr>
    </w:p>
    <w:p w:rsidR="00770A08" w:rsidRPr="00593268" w:rsidRDefault="00770A08" w:rsidP="00770A08">
      <w:pPr>
        <w:pStyle w:val="Ttulo2"/>
      </w:pPr>
      <w:bookmarkStart w:id="32" w:name="_Toc18526819"/>
      <w:r w:rsidRPr="00593268">
        <w:t>Dimensión Cultural</w:t>
      </w:r>
      <w:bookmarkEnd w:id="32"/>
    </w:p>
    <w:p w:rsidR="00770A08" w:rsidRPr="00593268" w:rsidRDefault="00770A08" w:rsidP="00770A08">
      <w:pPr>
        <w:rPr>
          <w:rFonts w:ascii="Times New Roman" w:hAnsi="Times New Roman" w:cs="Times New Roman"/>
          <w:sz w:val="24"/>
          <w:szCs w:val="24"/>
        </w:rPr>
      </w:pPr>
    </w:p>
    <w:p w:rsidR="00770A08" w:rsidRPr="00593268" w:rsidRDefault="00770A08" w:rsidP="00770A08">
      <w:pPr>
        <w:pStyle w:val="Ttulo3"/>
        <w:rPr>
          <w:rFonts w:cs="Times New Roman"/>
        </w:rPr>
      </w:pPr>
      <w:bookmarkStart w:id="33" w:name="_Toc18526820"/>
      <w:r w:rsidRPr="00593268">
        <w:rPr>
          <w:rFonts w:cs="Times New Roman"/>
        </w:rPr>
        <w:t>Visión</w:t>
      </w:r>
      <w:bookmarkEnd w:id="33"/>
      <w:r>
        <w:rPr>
          <w:rFonts w:cs="Times New Roman"/>
        </w:rPr>
        <w:t xml:space="preserve"> 2006</w:t>
      </w:r>
    </w:p>
    <w:p w:rsidR="00770A08" w:rsidRPr="005704A6" w:rsidRDefault="00770A08" w:rsidP="00770A08">
      <w:pPr>
        <w:jc w:val="both"/>
        <w:rPr>
          <w:rFonts w:ascii="Times New Roman" w:eastAsia="Times New Roman" w:hAnsi="Times New Roman" w:cs="Times New Roman"/>
          <w:sz w:val="24"/>
          <w:szCs w:val="24"/>
        </w:rPr>
      </w:pPr>
    </w:p>
    <w:p w:rsidR="00770A08" w:rsidRPr="00593268" w:rsidRDefault="00770A08" w:rsidP="00770A08">
      <w:pPr>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Toda la comunidad de Cabrera se proyecta como un territorio que tenga su identidad cultural y sus tradiciones fortalecidas, a través de la generación de espacios para las expresiones artísticas y culturales para la inclusión de niñas, niños, jóvenes, adulto mayor, destacando la danza, la música y el teatro. Cabrera debe ser un territorio con familias unidas, gente pacífica y hospitalaria, y con personas con sentido de pertenencia, que rescaten las mingas, vistas estas como un espacio para la construcción colectiva.</w:t>
      </w:r>
    </w:p>
    <w:p w:rsidR="00770A08" w:rsidRDefault="00770A08" w:rsidP="00770A08">
      <w:pPr>
        <w:pStyle w:val="Ttulo3"/>
        <w:rPr>
          <w:rFonts w:cs="Times New Roman"/>
        </w:rPr>
      </w:pPr>
      <w:bookmarkStart w:id="34" w:name="_Toc18526821"/>
      <w:r w:rsidRPr="00593268">
        <w:rPr>
          <w:rFonts w:cs="Times New Roman"/>
        </w:rPr>
        <w:t>Sueños colectivos y acciones concretas</w:t>
      </w:r>
      <w:bookmarkEnd w:id="34"/>
      <w:r>
        <w:rPr>
          <w:rFonts w:cs="Times New Roman"/>
        </w:rPr>
        <w:t xml:space="preserve"> 2019</w:t>
      </w:r>
    </w:p>
    <w:p w:rsidR="00770A08" w:rsidRPr="00EF02C9" w:rsidRDefault="00770A08" w:rsidP="00770A08">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Que cabrera tenga identidad cultural y sus tradiciones fortalecidas.</w:t>
      </w:r>
    </w:p>
    <w:p w:rsidR="00770A08" w:rsidRPr="00EF02C9" w:rsidRDefault="00770A08" w:rsidP="00770A08">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Que el corregimiento participe en carnavales de Negros y Blancos y en desfile de años viejos.</w:t>
      </w:r>
    </w:p>
    <w:p w:rsidR="00770A08" w:rsidRPr="00EF02C9" w:rsidRDefault="00770A08" w:rsidP="00770A08">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Fortalecer las fiestas patronales</w:t>
      </w:r>
    </w:p>
    <w:p w:rsidR="00770A08" w:rsidRPr="00EF02C9" w:rsidRDefault="00770A08" w:rsidP="00770A08">
      <w:pPr>
        <w:pStyle w:val="Prrafodelista"/>
        <w:numPr>
          <w:ilvl w:val="0"/>
          <w:numId w:val="28"/>
        </w:numPr>
        <w:rPr>
          <w:rFonts w:ascii="Times New Roman" w:hAnsi="Times New Roman" w:cs="Times New Roman"/>
          <w:sz w:val="24"/>
        </w:rPr>
      </w:pPr>
      <w:r w:rsidRPr="00EF02C9">
        <w:rPr>
          <w:rFonts w:ascii="Times New Roman" w:hAnsi="Times New Roman" w:cs="Times New Roman"/>
          <w:sz w:val="24"/>
        </w:rPr>
        <w:t>Fortalecer las iniciativas gastronómicas del corregimiento.</w:t>
      </w:r>
    </w:p>
    <w:p w:rsidR="00770A08" w:rsidRPr="00593268" w:rsidRDefault="00770A08" w:rsidP="00770A08">
      <w:pPr>
        <w:rPr>
          <w:rFonts w:ascii="Times New Roman" w:hAnsi="Times New Roman" w:cs="Times New Roman"/>
          <w:sz w:val="24"/>
          <w:szCs w:val="24"/>
        </w:rPr>
      </w:pPr>
    </w:p>
    <w:p w:rsidR="00770A08" w:rsidRPr="00593268" w:rsidRDefault="00770A08" w:rsidP="00770A08">
      <w:pPr>
        <w:pStyle w:val="Ttulo3"/>
        <w:rPr>
          <w:rFonts w:cs="Times New Roman"/>
        </w:rPr>
      </w:pPr>
      <w:bookmarkStart w:id="35" w:name="_Toc18526822"/>
      <w:r w:rsidRPr="00593268">
        <w:rPr>
          <w:rFonts w:cs="Times New Roman"/>
        </w:rPr>
        <w:t>Compromisos comunitarios</w:t>
      </w:r>
      <w:bookmarkEnd w:id="35"/>
      <w:r>
        <w:rPr>
          <w:rFonts w:cs="Times New Roman"/>
        </w:rPr>
        <w:t xml:space="preserve"> 2019</w:t>
      </w:r>
    </w:p>
    <w:p w:rsidR="00770A08" w:rsidRPr="00EF02C9" w:rsidRDefault="00770A08" w:rsidP="00770A08">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Crear comité cultural integrado por niños, jóvenes y adultos con el fortalecer y rescatar los grupos que existen en nuestro corregimiento.</w:t>
      </w:r>
    </w:p>
    <w:p w:rsidR="00770A08" w:rsidRPr="00EF02C9" w:rsidRDefault="00770A08" w:rsidP="00770A08">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Incentivar la participación en mingas comunitarias creando comités de trabajo con el apoyo de los líderes y las JAC.</w:t>
      </w:r>
    </w:p>
    <w:p w:rsidR="00770A08" w:rsidRPr="00EF02C9" w:rsidRDefault="00770A08" w:rsidP="00770A08">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Gestionar con las entidades competentes para obtener presupuesto para poder materializar estas ideas.</w:t>
      </w:r>
    </w:p>
    <w:p w:rsidR="00770A08" w:rsidRPr="00EF02C9" w:rsidRDefault="00770A08" w:rsidP="00770A08">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Realizar publicidad de las fiestas.</w:t>
      </w:r>
    </w:p>
    <w:p w:rsidR="00770A08" w:rsidRPr="00EF02C9" w:rsidRDefault="00770A08" w:rsidP="00770A08">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Dar buena atención a los visitantes.</w:t>
      </w:r>
    </w:p>
    <w:p w:rsidR="00770A08" w:rsidRDefault="00770A08" w:rsidP="00770A08">
      <w:pPr>
        <w:pStyle w:val="Prrafodelista"/>
        <w:numPr>
          <w:ilvl w:val="0"/>
          <w:numId w:val="27"/>
        </w:numPr>
        <w:rPr>
          <w:rFonts w:ascii="Times New Roman" w:hAnsi="Times New Roman" w:cs="Times New Roman"/>
          <w:sz w:val="24"/>
          <w:szCs w:val="24"/>
        </w:rPr>
      </w:pPr>
      <w:r w:rsidRPr="00EF02C9">
        <w:rPr>
          <w:rFonts w:ascii="Times New Roman" w:hAnsi="Times New Roman" w:cs="Times New Roman"/>
          <w:sz w:val="24"/>
          <w:szCs w:val="24"/>
        </w:rPr>
        <w:t>Asistir a todos los cursos programados.</w:t>
      </w:r>
    </w:p>
    <w:p w:rsidR="00770A08" w:rsidRPr="00EF02C9" w:rsidRDefault="00770A08" w:rsidP="00770A08">
      <w:pPr>
        <w:pStyle w:val="Prrafodelista"/>
        <w:rPr>
          <w:rFonts w:ascii="Times New Roman" w:hAnsi="Times New Roman" w:cs="Times New Roman"/>
          <w:sz w:val="24"/>
          <w:szCs w:val="24"/>
        </w:rPr>
      </w:pPr>
    </w:p>
    <w:p w:rsidR="00770A08" w:rsidRPr="00593268" w:rsidRDefault="00770A08" w:rsidP="00770A08">
      <w:pPr>
        <w:pStyle w:val="Ttulo2"/>
      </w:pPr>
      <w:bookmarkStart w:id="36" w:name="_Toc18526823"/>
      <w:r w:rsidRPr="00593268">
        <w:t>Dimensión Ambiental</w:t>
      </w:r>
      <w:bookmarkEnd w:id="36"/>
    </w:p>
    <w:p w:rsidR="00770A08" w:rsidRPr="00593268" w:rsidRDefault="00770A08" w:rsidP="00770A08">
      <w:pPr>
        <w:rPr>
          <w:rFonts w:ascii="Times New Roman" w:hAnsi="Times New Roman" w:cs="Times New Roman"/>
          <w:sz w:val="24"/>
          <w:szCs w:val="24"/>
        </w:rPr>
      </w:pPr>
    </w:p>
    <w:p w:rsidR="00770A08" w:rsidRPr="00593268" w:rsidRDefault="00770A08" w:rsidP="00770A08">
      <w:pPr>
        <w:pStyle w:val="Ttulo3"/>
        <w:rPr>
          <w:rFonts w:cs="Times New Roman"/>
        </w:rPr>
      </w:pPr>
      <w:bookmarkStart w:id="37" w:name="_Toc18526824"/>
      <w:r w:rsidRPr="00593268">
        <w:rPr>
          <w:rFonts w:cs="Times New Roman"/>
        </w:rPr>
        <w:t>Visión</w:t>
      </w:r>
      <w:bookmarkEnd w:id="37"/>
      <w:r>
        <w:rPr>
          <w:rFonts w:cs="Times New Roman"/>
        </w:rPr>
        <w:t xml:space="preserve"> 2006</w:t>
      </w:r>
    </w:p>
    <w:p w:rsidR="00770A08" w:rsidRPr="00593268" w:rsidRDefault="00770A08" w:rsidP="00770A08">
      <w:pPr>
        <w:spacing w:after="0"/>
        <w:jc w:val="both"/>
        <w:rPr>
          <w:rFonts w:ascii="Times New Roman" w:eastAsia="Times New Roman" w:hAnsi="Times New Roman" w:cs="Times New Roman"/>
          <w:sz w:val="24"/>
          <w:szCs w:val="24"/>
        </w:rPr>
      </w:pPr>
      <w:r w:rsidRPr="005704A6">
        <w:rPr>
          <w:rFonts w:ascii="Times New Roman" w:eastAsia="Times New Roman" w:hAnsi="Times New Roman" w:cs="Times New Roman"/>
          <w:sz w:val="24"/>
          <w:szCs w:val="24"/>
        </w:rPr>
        <w:t>Cabrera es un corregimiento que conserva, cuida y mantiene sus fuentes hídricas mediante la reforestación de las cuencas hídricas sostenibles, la reforestación de las montañas y los páramos naturales; los bosques de reserva y el parque recreativo natural, con el vivero forestal. Esto compartido con el acueducto corregimental comunitario, sostenido por la comunidad.</w:t>
      </w:r>
    </w:p>
    <w:p w:rsidR="00770A08" w:rsidRPr="00593268" w:rsidRDefault="00770A08" w:rsidP="00770A08">
      <w:pPr>
        <w:spacing w:after="0"/>
        <w:jc w:val="both"/>
        <w:rPr>
          <w:rFonts w:ascii="Times New Roman" w:eastAsia="Times New Roman" w:hAnsi="Times New Roman" w:cs="Times New Roman"/>
          <w:sz w:val="24"/>
          <w:szCs w:val="24"/>
        </w:rPr>
      </w:pPr>
    </w:p>
    <w:p w:rsidR="00770A08" w:rsidRDefault="00770A08" w:rsidP="00770A08">
      <w:pPr>
        <w:pStyle w:val="Ttulo3"/>
        <w:rPr>
          <w:rFonts w:cs="Times New Roman"/>
        </w:rPr>
      </w:pPr>
      <w:bookmarkStart w:id="38" w:name="_Toc18526825"/>
      <w:r w:rsidRPr="00593268">
        <w:rPr>
          <w:rFonts w:cs="Times New Roman"/>
        </w:rPr>
        <w:t>Sueños colectivos y acciones concretas</w:t>
      </w:r>
      <w:bookmarkEnd w:id="38"/>
      <w:r>
        <w:rPr>
          <w:rFonts w:cs="Times New Roman"/>
        </w:rPr>
        <w:t xml:space="preserve"> 2019</w:t>
      </w:r>
    </w:p>
    <w:p w:rsidR="00770A08" w:rsidRPr="00FB0D7F" w:rsidRDefault="00770A08" w:rsidP="00770A08">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Contar con alcantarillado propio dentro del corregimiento.</w:t>
      </w:r>
    </w:p>
    <w:p w:rsidR="00770A08" w:rsidRPr="00FB0D7F" w:rsidRDefault="00770A08" w:rsidP="00770A08">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Reactivar las iniciativas ambientales.</w:t>
      </w:r>
    </w:p>
    <w:p w:rsidR="00770A08" w:rsidRPr="00FB0D7F" w:rsidRDefault="00770A08" w:rsidP="00770A08">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Contar con una represa.</w:t>
      </w:r>
    </w:p>
    <w:p w:rsidR="00770A08" w:rsidRPr="00FB0D7F" w:rsidRDefault="00770A08" w:rsidP="00770A08">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Que el corregimiento esté libre de incendios no controlados, mediante educación de manejo de residuos.</w:t>
      </w:r>
    </w:p>
    <w:p w:rsidR="00770A08" w:rsidRPr="00FB0D7F" w:rsidRDefault="00770A08" w:rsidP="00770A08">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Contar con senderos ecológicos bien mantenidos: rescatar senderos ecológicos mediante estrategias de recuperación ambiental.</w:t>
      </w:r>
    </w:p>
    <w:p w:rsidR="00770A08" w:rsidRPr="00FB0D7F" w:rsidRDefault="00770A08" w:rsidP="00770A08">
      <w:pPr>
        <w:pStyle w:val="Prrafodelista"/>
        <w:numPr>
          <w:ilvl w:val="0"/>
          <w:numId w:val="29"/>
        </w:numPr>
        <w:rPr>
          <w:rFonts w:ascii="Times New Roman" w:hAnsi="Times New Roman" w:cs="Times New Roman"/>
          <w:sz w:val="24"/>
        </w:rPr>
      </w:pPr>
      <w:r w:rsidRPr="00FB0D7F">
        <w:rPr>
          <w:rFonts w:ascii="Times New Roman" w:hAnsi="Times New Roman" w:cs="Times New Roman"/>
          <w:sz w:val="24"/>
        </w:rPr>
        <w:t>Fomentar el turismo desde estrategias comunitarias.</w:t>
      </w:r>
    </w:p>
    <w:p w:rsidR="00770A08" w:rsidRPr="00FB0D7F" w:rsidRDefault="00770A08" w:rsidP="00770A08">
      <w:pPr>
        <w:rPr>
          <w:rFonts w:ascii="Times New Roman" w:hAnsi="Times New Roman" w:cs="Times New Roman"/>
          <w:sz w:val="28"/>
          <w:szCs w:val="24"/>
        </w:rPr>
      </w:pPr>
    </w:p>
    <w:p w:rsidR="00770A08" w:rsidRDefault="00770A08" w:rsidP="00770A08">
      <w:pPr>
        <w:pStyle w:val="Ttulo3"/>
        <w:rPr>
          <w:rFonts w:cs="Times New Roman"/>
        </w:rPr>
      </w:pPr>
      <w:bookmarkStart w:id="39" w:name="_Toc18526826"/>
      <w:r w:rsidRPr="00593268">
        <w:rPr>
          <w:rFonts w:cs="Times New Roman"/>
        </w:rPr>
        <w:lastRenderedPageBreak/>
        <w:t>Compromisos comunitarios</w:t>
      </w:r>
      <w:bookmarkEnd w:id="39"/>
      <w:r>
        <w:rPr>
          <w:rFonts w:cs="Times New Roman"/>
        </w:rPr>
        <w:t xml:space="preserve"> 2019</w:t>
      </w:r>
    </w:p>
    <w:p w:rsidR="00770A08" w:rsidRPr="00DA36D6" w:rsidRDefault="00770A08" w:rsidP="00770A08">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Apoyo a las JAC y líderes en la gestión.</w:t>
      </w:r>
    </w:p>
    <w:p w:rsidR="00770A08" w:rsidRPr="00DA36D6" w:rsidRDefault="00770A08" w:rsidP="00770A08">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Generar acuerdos y consensos en asambleas, para tomar decisiones responsables y adecuadas.</w:t>
      </w:r>
    </w:p>
    <w:p w:rsidR="00770A08" w:rsidRPr="00DA36D6" w:rsidRDefault="00770A08" w:rsidP="00770A08">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Mantener las fuentes hídricas reforestadas.</w:t>
      </w:r>
    </w:p>
    <w:p w:rsidR="00770A08" w:rsidRDefault="00770A08" w:rsidP="00770A08">
      <w:pPr>
        <w:pStyle w:val="Prrafodelista"/>
        <w:numPr>
          <w:ilvl w:val="0"/>
          <w:numId w:val="30"/>
        </w:numPr>
        <w:rPr>
          <w:rFonts w:ascii="Times New Roman" w:hAnsi="Times New Roman" w:cs="Times New Roman"/>
          <w:sz w:val="24"/>
        </w:rPr>
      </w:pPr>
      <w:r w:rsidRPr="00DA36D6">
        <w:rPr>
          <w:rFonts w:ascii="Times New Roman" w:hAnsi="Times New Roman" w:cs="Times New Roman"/>
          <w:sz w:val="24"/>
        </w:rPr>
        <w:t>Comprometer a la comunidad a manejar bien los recursos sólidos.</w:t>
      </w: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Default="00770A08" w:rsidP="00770A08">
      <w:pPr>
        <w:rPr>
          <w:rFonts w:ascii="Times New Roman" w:hAnsi="Times New Roman" w:cs="Times New Roman"/>
          <w:sz w:val="24"/>
        </w:rPr>
      </w:pPr>
    </w:p>
    <w:p w:rsidR="00770A08" w:rsidRPr="00770A08" w:rsidRDefault="00770A08" w:rsidP="00770A08">
      <w:pPr>
        <w:rPr>
          <w:rFonts w:ascii="Times New Roman" w:hAnsi="Times New Roman" w:cs="Times New Roman"/>
          <w:sz w:val="24"/>
        </w:rPr>
      </w:pPr>
    </w:p>
    <w:p w:rsidR="00770A08" w:rsidRPr="00593268" w:rsidRDefault="00770A08" w:rsidP="00770A08">
      <w:pPr>
        <w:pStyle w:val="Ttulo1"/>
        <w:numPr>
          <w:ilvl w:val="0"/>
          <w:numId w:val="1"/>
        </w:numPr>
        <w:rPr>
          <w:rFonts w:cs="Times New Roman"/>
          <w:szCs w:val="24"/>
        </w:rPr>
      </w:pPr>
      <w:bookmarkStart w:id="40" w:name="_Toc18526827"/>
      <w:r w:rsidRPr="00593268">
        <w:rPr>
          <w:rFonts w:cs="Times New Roman"/>
          <w:szCs w:val="24"/>
        </w:rPr>
        <w:t>REFLEXIONES</w:t>
      </w:r>
      <w:bookmarkEnd w:id="40"/>
    </w:p>
    <w:p w:rsidR="00770A08" w:rsidRPr="00593268" w:rsidRDefault="00770A08" w:rsidP="00770A08">
      <w:pPr>
        <w:rPr>
          <w:rFonts w:ascii="Times New Roman" w:hAnsi="Times New Roman" w:cs="Times New Roman"/>
          <w:sz w:val="24"/>
          <w:szCs w:val="24"/>
        </w:rPr>
      </w:pPr>
    </w:p>
    <w:p w:rsidR="00770A08" w:rsidRPr="00593268" w:rsidRDefault="00770A08" w:rsidP="00770A08">
      <w:pPr>
        <w:jc w:val="both"/>
        <w:rPr>
          <w:rFonts w:ascii="Times New Roman" w:hAnsi="Times New Roman" w:cs="Times New Roman"/>
          <w:color w:val="000000" w:themeColor="text1"/>
          <w:sz w:val="24"/>
          <w:szCs w:val="24"/>
        </w:rPr>
      </w:pPr>
      <w:bookmarkStart w:id="41"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770A08" w:rsidRPr="00593268" w:rsidRDefault="00770A08" w:rsidP="00770A08">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 los Planes de Vida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770A08" w:rsidRPr="00593268" w:rsidRDefault="00770A08" w:rsidP="00770A08">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Particularmente, los habitantes del corregimiento de </w:t>
      </w:r>
      <w:r>
        <w:rPr>
          <w:rFonts w:ascii="Times New Roman" w:eastAsia="Times New Roman" w:hAnsi="Times New Roman" w:cs="Times New Roman"/>
          <w:color w:val="000000" w:themeColor="text1"/>
          <w:sz w:val="24"/>
        </w:rPr>
        <w:t xml:space="preserve">Cabrera </w:t>
      </w:r>
      <w:r w:rsidRPr="00593268">
        <w:rPr>
          <w:rFonts w:ascii="Times New Roman" w:eastAsia="Times New Roman" w:hAnsi="Times New Roman" w:cs="Times New Roman"/>
          <w:color w:val="000000" w:themeColor="text1"/>
          <w:sz w:val="24"/>
        </w:rPr>
        <w:t xml:space="preserve">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spacing w:after="160"/>
        <w:jc w:val="both"/>
        <w:rPr>
          <w:rFonts w:ascii="Times New Roman" w:eastAsia="Times New Roman" w:hAnsi="Times New Roman" w:cs="Times New Roman"/>
          <w:color w:val="000000" w:themeColor="text1"/>
          <w:sz w:val="24"/>
        </w:rPr>
      </w:pPr>
    </w:p>
    <w:p w:rsidR="00770A08" w:rsidRPr="00593268" w:rsidRDefault="00770A08" w:rsidP="00770A08">
      <w:pPr>
        <w:pStyle w:val="Ttulo1"/>
        <w:numPr>
          <w:ilvl w:val="0"/>
          <w:numId w:val="1"/>
        </w:numPr>
        <w:rPr>
          <w:rFonts w:eastAsia="Times New Roman" w:cs="Times New Roman"/>
          <w:szCs w:val="24"/>
        </w:rPr>
      </w:pPr>
      <w:r w:rsidRPr="00593268">
        <w:rPr>
          <w:rFonts w:eastAsia="Times New Roman" w:cs="Times New Roman"/>
          <w:szCs w:val="24"/>
        </w:rPr>
        <w:lastRenderedPageBreak/>
        <w:t>REFERENCIAS BIBLIOGRÁFICAS:</w:t>
      </w:r>
      <w:bookmarkEnd w:id="41"/>
    </w:p>
    <w:p w:rsidR="00770A08" w:rsidRPr="00593268" w:rsidRDefault="00770A08" w:rsidP="00770A08">
      <w:pPr>
        <w:spacing w:after="160"/>
        <w:rPr>
          <w:rFonts w:ascii="Times New Roman" w:eastAsia="Times New Roman" w:hAnsi="Times New Roman" w:cs="Times New Roman"/>
          <w:sz w:val="24"/>
          <w:szCs w:val="24"/>
        </w:rPr>
      </w:pPr>
    </w:p>
    <w:p w:rsidR="00770A08" w:rsidRPr="00593268" w:rsidRDefault="00770A08" w:rsidP="00770A08">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b/>
          <w:sz w:val="24"/>
          <w:szCs w:val="24"/>
        </w:rPr>
      </w:pPr>
      <w:bookmarkStart w:id="42" w:name="_GoBack"/>
      <w:bookmarkEnd w:id="42"/>
      <w:r w:rsidRPr="00593268">
        <w:rPr>
          <w:rFonts w:ascii="Times New Roman" w:eastAsia="Times New Roman" w:hAnsi="Times New Roman" w:cs="Times New Roman"/>
          <w:sz w:val="24"/>
          <w:szCs w:val="24"/>
        </w:rPr>
        <w:t>ALCALDIA MUNICIPAL DE PASTO. (2015). Plan de ordenamiento territorial 2015-2017 “Pasto Territorio Con-sentido”.</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AUTÓNOMA, U. (</w:t>
      </w:r>
      <w:proofErr w:type="spellStart"/>
      <w:r w:rsidRPr="00593268">
        <w:rPr>
          <w:rFonts w:ascii="Times New Roman" w:eastAsia="Times New Roman" w:hAnsi="Times New Roman" w:cs="Times New Roman"/>
          <w:sz w:val="24"/>
          <w:szCs w:val="24"/>
        </w:rPr>
        <w:t>s.f</w:t>
      </w:r>
      <w:proofErr w:type="spellEnd"/>
      <w:r w:rsidRPr="00593268">
        <w:rPr>
          <w:rFonts w:ascii="Times New Roman" w:eastAsia="Times New Roman" w:hAnsi="Times New Roman" w:cs="Times New Roman"/>
          <w:sz w:val="24"/>
          <w:szCs w:val="24"/>
        </w:rPr>
        <w:t xml:space="preserve">). DESARROLLO COMUNITARIO. Retomado de: </w:t>
      </w:r>
      <w:r w:rsidRPr="00593268">
        <w:rPr>
          <w:rFonts w:ascii="Times New Roman" w:eastAsia="Times New Roman" w:hAnsi="Times New Roman" w:cs="Times New Roman"/>
          <w:color w:val="000000" w:themeColor="text1"/>
          <w:sz w:val="24"/>
          <w:szCs w:val="24"/>
        </w:rPr>
        <w:t xml:space="preserve">http://www.uaim.mx/carreras/sociologia/Cuarto%20Trimestre/DESARROLLO%20COMUNITARIO. </w:t>
      </w:r>
      <w:proofErr w:type="spellStart"/>
      <w:r w:rsidRPr="00593268">
        <w:rPr>
          <w:rFonts w:ascii="Times New Roman" w:eastAsia="Times New Roman" w:hAnsi="Times New Roman" w:cs="Times New Roman"/>
          <w:color w:val="000000" w:themeColor="text1"/>
          <w:sz w:val="24"/>
          <w:szCs w:val="24"/>
        </w:rPr>
        <w:t>pdf</w:t>
      </w:r>
      <w:proofErr w:type="spellEnd"/>
      <w:r w:rsidRPr="00593268">
        <w:rPr>
          <w:rFonts w:ascii="Times New Roman" w:eastAsia="Times New Roman" w:hAnsi="Times New Roman" w:cs="Times New Roman"/>
          <w:color w:val="000000" w:themeColor="text1"/>
          <w:sz w:val="24"/>
          <w:szCs w:val="24"/>
        </w:rPr>
        <w:t>, 6.</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E15BB3" w:rsidRPr="00E15BB3" w:rsidRDefault="00E15BB3" w:rsidP="00E15BB3">
      <w:pPr>
        <w:pStyle w:val="Prrafodelista"/>
        <w:numPr>
          <w:ilvl w:val="0"/>
          <w:numId w:val="5"/>
        </w:numPr>
        <w:rPr>
          <w:rFonts w:ascii="Times New Roman" w:eastAsia="Times New Roman" w:hAnsi="Times New Roman" w:cs="Times New Roman"/>
          <w:sz w:val="24"/>
          <w:szCs w:val="24"/>
        </w:rPr>
      </w:pPr>
      <w:r w:rsidRPr="00E15BB3">
        <w:rPr>
          <w:rFonts w:ascii="Times New Roman" w:eastAsia="Times New Roman" w:hAnsi="Times New Roman" w:cs="Times New Roman"/>
          <w:sz w:val="24"/>
          <w:szCs w:val="24"/>
        </w:rPr>
        <w:t>FUNDACION SUYUSAMA (2006) “Re significación de planes de vida del corregimiento d</w:t>
      </w:r>
      <w:r>
        <w:rPr>
          <w:rFonts w:ascii="Times New Roman" w:eastAsia="Times New Roman" w:hAnsi="Times New Roman" w:cs="Times New Roman"/>
          <w:sz w:val="24"/>
          <w:szCs w:val="24"/>
        </w:rPr>
        <w:t>e Cabrera</w:t>
      </w:r>
      <w:r w:rsidRPr="00E15BB3">
        <w:rPr>
          <w:rFonts w:ascii="Times New Roman" w:eastAsia="Times New Roman" w:hAnsi="Times New Roman" w:cs="Times New Roman"/>
          <w:sz w:val="24"/>
          <w:szCs w:val="24"/>
        </w:rPr>
        <w:t>. Plan de Vida: S</w:t>
      </w:r>
      <w:r>
        <w:rPr>
          <w:rFonts w:ascii="Times New Roman" w:eastAsia="Times New Roman" w:hAnsi="Times New Roman" w:cs="Times New Roman"/>
          <w:sz w:val="24"/>
          <w:szCs w:val="24"/>
        </w:rPr>
        <w:t>embrando caminos del futuro</w:t>
      </w:r>
      <w:r w:rsidRPr="00E15BB3">
        <w:rPr>
          <w:rFonts w:ascii="Times New Roman" w:eastAsia="Times New Roman" w:hAnsi="Times New Roman" w:cs="Times New Roman"/>
          <w:sz w:val="24"/>
          <w:szCs w:val="24"/>
        </w:rPr>
        <w:t xml:space="preserve">, Pasto, Corregimiento de </w:t>
      </w:r>
      <w:r>
        <w:rPr>
          <w:rFonts w:ascii="Times New Roman" w:eastAsia="Times New Roman" w:hAnsi="Times New Roman" w:cs="Times New Roman"/>
          <w:sz w:val="24"/>
          <w:szCs w:val="24"/>
        </w:rPr>
        <w:t xml:space="preserve">Cabrera </w:t>
      </w:r>
      <w:r w:rsidRPr="00E15BB3">
        <w:rPr>
          <w:rFonts w:ascii="Times New Roman" w:eastAsia="Times New Roman" w:hAnsi="Times New Roman" w:cs="Times New Roman"/>
          <w:sz w:val="24"/>
          <w:szCs w:val="24"/>
        </w:rPr>
        <w:t>2006.</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770A08" w:rsidRPr="00593268" w:rsidRDefault="00770A08" w:rsidP="00770A08">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770A08" w:rsidRPr="00593268" w:rsidRDefault="00770A08" w:rsidP="00770A08">
      <w:pPr>
        <w:spacing w:after="0"/>
        <w:jc w:val="both"/>
        <w:rPr>
          <w:rFonts w:ascii="Times New Roman" w:eastAsia="Times New Roman" w:hAnsi="Times New Roman" w:cs="Times New Roman"/>
          <w:sz w:val="24"/>
          <w:szCs w:val="24"/>
        </w:rPr>
      </w:pPr>
    </w:p>
    <w:p w:rsidR="00770A08" w:rsidRPr="00593268" w:rsidRDefault="00770A08" w:rsidP="00770A08">
      <w:pPr>
        <w:spacing w:after="0"/>
        <w:jc w:val="both"/>
        <w:rPr>
          <w:rFonts w:ascii="Times New Roman" w:eastAsia="Times New Roman" w:hAnsi="Times New Roman" w:cs="Times New Roman"/>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C2A" w:rsidRDefault="00480C2A" w:rsidP="00770A08">
      <w:pPr>
        <w:spacing w:before="0" w:after="0" w:line="240" w:lineRule="auto"/>
      </w:pPr>
      <w:r>
        <w:separator/>
      </w:r>
    </w:p>
  </w:endnote>
  <w:endnote w:type="continuationSeparator" w:id="0">
    <w:p w:rsidR="00480C2A" w:rsidRDefault="00480C2A" w:rsidP="00770A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JhengHei Light">
    <w:panose1 w:val="020B0304030504040204"/>
    <w:charset w:val="80"/>
    <w:family w:val="swiss"/>
    <w:pitch w:val="variable"/>
    <w:sig w:usb0="A0000AEF" w:usb1="29CFFCFB" w:usb2="00000016" w:usb3="00000000" w:csb0="003E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480C2A" w:rsidP="00113F59">
    <w:pPr>
      <w:spacing w:after="0" w:line="240" w:lineRule="auto"/>
      <w:rPr>
        <w:noProof/>
        <w:lang w:eastAsia="es-CO"/>
      </w:rPr>
    </w:pPr>
  </w:p>
  <w:p w:rsidR="005E1808" w:rsidRDefault="00017807"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02A76B05" wp14:editId="6BC15AE8">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73C96A0C" wp14:editId="10F63131">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480C2A" w:rsidP="00113F59">
    <w:pPr>
      <w:spacing w:after="0" w:line="240" w:lineRule="auto"/>
      <w:rPr>
        <w:rFonts w:asciiTheme="majorHAnsi" w:hAnsiTheme="majorHAnsi" w:cstheme="majorHAnsi"/>
        <w:b/>
        <w:sz w:val="18"/>
        <w:szCs w:val="24"/>
      </w:rPr>
    </w:pPr>
  </w:p>
  <w:p w:rsidR="005E1808" w:rsidRDefault="00480C2A"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017807"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017807"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480C2A" w:rsidP="00113F59">
          <w:pPr>
            <w:spacing w:after="0" w:line="240" w:lineRule="auto"/>
            <w:rPr>
              <w:rFonts w:asciiTheme="majorHAnsi" w:hAnsiTheme="majorHAnsi" w:cstheme="majorHAnsi"/>
              <w:b/>
              <w:sz w:val="18"/>
              <w:szCs w:val="24"/>
            </w:rPr>
          </w:pPr>
        </w:p>
      </w:tc>
    </w:tr>
  </w:tbl>
  <w:p w:rsidR="005E1808" w:rsidRPr="00113F59" w:rsidRDefault="00480C2A" w:rsidP="00113F59">
    <w:pPr>
      <w:spacing w:after="0" w:line="240" w:lineRule="auto"/>
      <w:rPr>
        <w:rFonts w:asciiTheme="majorHAnsi" w:hAnsiTheme="majorHAnsi" w:cstheme="majorHAnsi"/>
        <w:b/>
        <w:sz w:val="18"/>
        <w:szCs w:val="24"/>
      </w:rPr>
    </w:pPr>
  </w:p>
  <w:p w:rsidR="005E1808" w:rsidRDefault="00480C2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017807">
    <w:pPr>
      <w:pStyle w:val="Piedepgina"/>
    </w:pPr>
    <w:r>
      <w:rPr>
        <w:noProof/>
        <w:lang w:eastAsia="es-CO"/>
      </w:rPr>
      <w:drawing>
        <wp:anchor distT="0" distB="0" distL="114300" distR="114300" simplePos="0" relativeHeight="251660288" behindDoc="1" locked="0" layoutInCell="1" allowOverlap="1" wp14:anchorId="4FC9EEC1" wp14:editId="10D946AC">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C2A" w:rsidRDefault="00480C2A" w:rsidP="00770A08">
      <w:pPr>
        <w:spacing w:before="0" w:after="0" w:line="240" w:lineRule="auto"/>
      </w:pPr>
      <w:r>
        <w:separator/>
      </w:r>
    </w:p>
  </w:footnote>
  <w:footnote w:type="continuationSeparator" w:id="0">
    <w:p w:rsidR="00480C2A" w:rsidRDefault="00480C2A" w:rsidP="00770A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017807"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46231478" wp14:editId="4AD50D38">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6A68FE13" wp14:editId="58E80BD9">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9A46746"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591B61B7" wp14:editId="0A809A2D">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017807" w:rsidP="004258AE">
                          <w:pPr>
                            <w:jc w:val="center"/>
                            <w:rPr>
                              <w:b/>
                              <w:color w:val="171717" w:themeColor="background2" w:themeShade="1A"/>
                              <w:sz w:val="32"/>
                            </w:rPr>
                          </w:pPr>
                          <w:r>
                            <w:rPr>
                              <w:b/>
                              <w:color w:val="171717" w:themeColor="background2" w:themeShade="1A"/>
                              <w:sz w:val="24"/>
                            </w:rPr>
                            <w:t>DOCUMENTO BASE PLAN DE VIDA</w:t>
                          </w:r>
                          <w:r w:rsidR="00770A08">
                            <w:rPr>
                              <w:b/>
                              <w:color w:val="171717" w:themeColor="background2" w:themeShade="1A"/>
                              <w:sz w:val="24"/>
                            </w:rPr>
                            <w:t xml:space="preserve"> CABRERA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91B61B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017807" w:rsidP="004258AE">
                    <w:pPr>
                      <w:jc w:val="center"/>
                      <w:rPr>
                        <w:b/>
                        <w:color w:val="171717" w:themeColor="background2" w:themeShade="1A"/>
                        <w:sz w:val="32"/>
                      </w:rPr>
                    </w:pPr>
                    <w:r>
                      <w:rPr>
                        <w:b/>
                        <w:color w:val="171717" w:themeColor="background2" w:themeShade="1A"/>
                        <w:sz w:val="24"/>
                      </w:rPr>
                      <w:t>DOCUMENTO BASE PLAN DE VIDA</w:t>
                    </w:r>
                    <w:r w:rsidR="00770A08">
                      <w:rPr>
                        <w:b/>
                        <w:color w:val="171717" w:themeColor="background2" w:themeShade="1A"/>
                        <w:sz w:val="24"/>
                      </w:rPr>
                      <w:t xml:space="preserve"> CABRERA</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6D5"/>
    <w:multiLevelType w:val="hybridMultilevel"/>
    <w:tmpl w:val="5010F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B026E0"/>
    <w:multiLevelType w:val="hybridMultilevel"/>
    <w:tmpl w:val="D6B0A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A96180"/>
    <w:multiLevelType w:val="hybridMultilevel"/>
    <w:tmpl w:val="8D58D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66533E"/>
    <w:multiLevelType w:val="hybridMultilevel"/>
    <w:tmpl w:val="1D4C5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D02911"/>
    <w:multiLevelType w:val="hybridMultilevel"/>
    <w:tmpl w:val="5C1CF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2539DE"/>
    <w:multiLevelType w:val="hybridMultilevel"/>
    <w:tmpl w:val="51629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7D7E60"/>
    <w:multiLevelType w:val="hybridMultilevel"/>
    <w:tmpl w:val="DFA2C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5C117B"/>
    <w:multiLevelType w:val="hybridMultilevel"/>
    <w:tmpl w:val="7DACBE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EE6E81"/>
    <w:multiLevelType w:val="hybridMultilevel"/>
    <w:tmpl w:val="3320D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482092"/>
    <w:multiLevelType w:val="hybridMultilevel"/>
    <w:tmpl w:val="72FA5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334D62"/>
    <w:multiLevelType w:val="hybridMultilevel"/>
    <w:tmpl w:val="C7BAA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415747"/>
    <w:multiLevelType w:val="hybridMultilevel"/>
    <w:tmpl w:val="F5FA4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721F3B"/>
    <w:multiLevelType w:val="hybridMultilevel"/>
    <w:tmpl w:val="B414D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49AB6FA2"/>
    <w:multiLevelType w:val="hybridMultilevel"/>
    <w:tmpl w:val="AF222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305F8C"/>
    <w:multiLevelType w:val="hybridMultilevel"/>
    <w:tmpl w:val="6FC07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081AB5"/>
    <w:multiLevelType w:val="hybridMultilevel"/>
    <w:tmpl w:val="B40A6B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1D2984"/>
    <w:multiLevelType w:val="hybridMultilevel"/>
    <w:tmpl w:val="E4AC4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D263F0"/>
    <w:multiLevelType w:val="hybridMultilevel"/>
    <w:tmpl w:val="75D84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E4445A"/>
    <w:multiLevelType w:val="hybridMultilevel"/>
    <w:tmpl w:val="CEDA0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3B5D2B"/>
    <w:multiLevelType w:val="hybridMultilevel"/>
    <w:tmpl w:val="F9561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342F1C"/>
    <w:multiLevelType w:val="hybridMultilevel"/>
    <w:tmpl w:val="0B285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BA30F11"/>
    <w:multiLevelType w:val="hybridMultilevel"/>
    <w:tmpl w:val="7D7EC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2D351B5"/>
    <w:multiLevelType w:val="hybridMultilevel"/>
    <w:tmpl w:val="86468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803900"/>
    <w:multiLevelType w:val="hybridMultilevel"/>
    <w:tmpl w:val="FCC25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14"/>
  </w:num>
  <w:num w:numId="5">
    <w:abstractNumId w:val="25"/>
  </w:num>
  <w:num w:numId="6">
    <w:abstractNumId w:val="17"/>
  </w:num>
  <w:num w:numId="7">
    <w:abstractNumId w:val="6"/>
  </w:num>
  <w:num w:numId="8">
    <w:abstractNumId w:val="22"/>
  </w:num>
  <w:num w:numId="9">
    <w:abstractNumId w:val="26"/>
  </w:num>
  <w:num w:numId="10">
    <w:abstractNumId w:val="8"/>
  </w:num>
  <w:num w:numId="11">
    <w:abstractNumId w:val="20"/>
  </w:num>
  <w:num w:numId="12">
    <w:abstractNumId w:val="0"/>
  </w:num>
  <w:num w:numId="13">
    <w:abstractNumId w:val="28"/>
  </w:num>
  <w:num w:numId="14">
    <w:abstractNumId w:val="16"/>
  </w:num>
  <w:num w:numId="15">
    <w:abstractNumId w:val="23"/>
  </w:num>
  <w:num w:numId="16">
    <w:abstractNumId w:val="5"/>
  </w:num>
  <w:num w:numId="17">
    <w:abstractNumId w:val="3"/>
  </w:num>
  <w:num w:numId="18">
    <w:abstractNumId w:val="9"/>
  </w:num>
  <w:num w:numId="19">
    <w:abstractNumId w:val="11"/>
  </w:num>
  <w:num w:numId="20">
    <w:abstractNumId w:val="18"/>
  </w:num>
  <w:num w:numId="21">
    <w:abstractNumId w:val="7"/>
  </w:num>
  <w:num w:numId="22">
    <w:abstractNumId w:val="29"/>
  </w:num>
  <w:num w:numId="23">
    <w:abstractNumId w:val="2"/>
  </w:num>
  <w:num w:numId="24">
    <w:abstractNumId w:val="1"/>
  </w:num>
  <w:num w:numId="25">
    <w:abstractNumId w:val="15"/>
  </w:num>
  <w:num w:numId="26">
    <w:abstractNumId w:val="24"/>
  </w:num>
  <w:num w:numId="27">
    <w:abstractNumId w:val="21"/>
  </w:num>
  <w:num w:numId="28">
    <w:abstractNumId w:val="19"/>
  </w:num>
  <w:num w:numId="29">
    <w:abstractNumId w:val="1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08"/>
    <w:rsid w:val="00017807"/>
    <w:rsid w:val="00480C2A"/>
    <w:rsid w:val="00761145"/>
    <w:rsid w:val="00770A08"/>
    <w:rsid w:val="00A87EBD"/>
    <w:rsid w:val="00A9172B"/>
    <w:rsid w:val="00AC57C9"/>
    <w:rsid w:val="00D40352"/>
    <w:rsid w:val="00E15B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64671"/>
  <w15:chartTrackingRefBased/>
  <w15:docId w15:val="{46F12259-1BF0-43D2-BE05-81B971E2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A08"/>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770A08"/>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770A08"/>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770A08"/>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0A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08"/>
    <w:rPr>
      <w:rFonts w:eastAsiaTheme="minorEastAsia"/>
      <w:sz w:val="20"/>
      <w:szCs w:val="20"/>
    </w:rPr>
  </w:style>
  <w:style w:type="paragraph" w:styleId="Piedepgina">
    <w:name w:val="footer"/>
    <w:basedOn w:val="Normal"/>
    <w:link w:val="PiedepginaCar"/>
    <w:uiPriority w:val="99"/>
    <w:unhideWhenUsed/>
    <w:rsid w:val="00770A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08"/>
    <w:rPr>
      <w:rFonts w:eastAsiaTheme="minorEastAsia"/>
      <w:sz w:val="20"/>
      <w:szCs w:val="20"/>
    </w:rPr>
  </w:style>
  <w:style w:type="table" w:styleId="Tablaconcuadrcula">
    <w:name w:val="Table Grid"/>
    <w:basedOn w:val="Tablanormal"/>
    <w:uiPriority w:val="59"/>
    <w:rsid w:val="00770A0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70A08"/>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770A08"/>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770A08"/>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770A0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770A08"/>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770A08"/>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770A08"/>
    <w:rPr>
      <w:color w:val="0563C1" w:themeColor="hyperlink"/>
      <w:u w:val="single"/>
    </w:rPr>
  </w:style>
  <w:style w:type="paragraph" w:styleId="Textodeglobo">
    <w:name w:val="Balloon Text"/>
    <w:basedOn w:val="Normal"/>
    <w:link w:val="TextodegloboCar"/>
    <w:uiPriority w:val="99"/>
    <w:semiHidden/>
    <w:unhideWhenUsed/>
    <w:rsid w:val="00770A08"/>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770A08"/>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770A08"/>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770A08"/>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770A08"/>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770A08"/>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770A08"/>
    <w:rPr>
      <w:sz w:val="16"/>
      <w:szCs w:val="16"/>
    </w:rPr>
  </w:style>
  <w:style w:type="paragraph" w:styleId="Textocomentario">
    <w:name w:val="annotation text"/>
    <w:basedOn w:val="Normal"/>
    <w:link w:val="TextocomentarioCar"/>
    <w:uiPriority w:val="99"/>
    <w:unhideWhenUsed/>
    <w:rsid w:val="00770A08"/>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770A08"/>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770A08"/>
    <w:rPr>
      <w:b/>
      <w:bCs/>
    </w:rPr>
  </w:style>
  <w:style w:type="character" w:customStyle="1" w:styleId="AsuntodelcomentarioCar">
    <w:name w:val="Asunto del comentario Car"/>
    <w:basedOn w:val="TextocomentarioCar"/>
    <w:link w:val="Asuntodelcomentario"/>
    <w:uiPriority w:val="99"/>
    <w:semiHidden/>
    <w:rsid w:val="00770A08"/>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6740</Words>
  <Characters>37072</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2019-12-10T04:39:00Z</dcterms:created>
  <dcterms:modified xsi:type="dcterms:W3CDTF">2020-01-16T23:32:00Z</dcterms:modified>
</cp:coreProperties>
</file>