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196434">
        <w:rPr>
          <w:rFonts w:ascii="Century Gothic" w:hAnsi="Century Gothic"/>
          <w:szCs w:val="24"/>
        </w:rPr>
        <w:t>1446-2019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9E4D96">
        <w:rPr>
          <w:rFonts w:ascii="Century Gothic" w:hAnsi="Century Gothic"/>
        </w:rPr>
        <w:t xml:space="preserve">abril </w:t>
      </w:r>
      <w:r w:rsidR="00196434">
        <w:rPr>
          <w:rFonts w:ascii="Century Gothic" w:hAnsi="Century Gothic"/>
        </w:rPr>
        <w:t xml:space="preserve">8 </w:t>
      </w:r>
      <w:r w:rsidR="00FF39E4">
        <w:rPr>
          <w:rFonts w:ascii="Century Gothic" w:hAnsi="Century Gothic"/>
        </w:rPr>
        <w:t>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196434">
        <w:rPr>
          <w:rFonts w:ascii="Century Gothic" w:hAnsi="Century Gothic"/>
        </w:rPr>
        <w:t>marzo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196434">
        <w:rPr>
          <w:rFonts w:ascii="Century Gothic" w:hAnsi="Century Gothic"/>
        </w:rPr>
        <w:t xml:space="preserve">al mes de marzo </w:t>
      </w:r>
      <w:r w:rsidR="009E4D96">
        <w:rPr>
          <w:rFonts w:ascii="Century Gothic" w:hAnsi="Century Gothic"/>
        </w:rPr>
        <w:t>de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990DC8" w:rsidRPr="00990DC8" w:rsidRDefault="00990DC8" w:rsidP="00990DC8">
      <w:pPr>
        <w:rPr>
          <w:rFonts w:ascii="Century Gothic" w:hAnsi="Century Gothic"/>
        </w:rPr>
      </w:pPr>
    </w:p>
    <w:p w:rsidR="00990DC8" w:rsidRDefault="007707F9" w:rsidP="00B1048D">
      <w:pPr>
        <w:jc w:val="center"/>
        <w:rPr>
          <w:rFonts w:ascii="Century Gothic" w:hAnsi="Century Gothic"/>
          <w:b/>
          <w:sz w:val="24"/>
          <w:szCs w:val="24"/>
        </w:rPr>
        <w:sectPr w:rsidR="00990DC8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  <w:r w:rsidRPr="007707F9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65C72B70" wp14:editId="24DA4C2B">
            <wp:extent cx="4572000" cy="2743200"/>
            <wp:effectExtent l="0" t="0" r="19050" b="1905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0609F3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3056" behindDoc="1" locked="0" layoutInCell="1" allowOverlap="1" wp14:anchorId="2A0068F8" wp14:editId="6CC7C051">
            <wp:simplePos x="0" y="0"/>
            <wp:positionH relativeFrom="column">
              <wp:posOffset>-837565</wp:posOffset>
            </wp:positionH>
            <wp:positionV relativeFrom="paragraph">
              <wp:posOffset>304165</wp:posOffset>
            </wp:positionV>
            <wp:extent cx="4248150" cy="3675380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B1048D" w:rsidP="00B1048D">
      <w:pPr>
        <w:tabs>
          <w:tab w:val="left" w:pos="625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Default="007707F9" w:rsidP="00990DC8">
      <w:pPr>
        <w:rPr>
          <w:rFonts w:ascii="Century Gothic" w:hAnsi="Century Gothic"/>
        </w:rPr>
      </w:pPr>
      <w:r w:rsidRPr="007707F9">
        <w:drawing>
          <wp:anchor distT="0" distB="0" distL="114300" distR="114300" simplePos="0" relativeHeight="251694080" behindDoc="0" locked="0" layoutInCell="1" allowOverlap="1" wp14:anchorId="2AFFBAB3" wp14:editId="2FAA26E4">
            <wp:simplePos x="0" y="0"/>
            <wp:positionH relativeFrom="column">
              <wp:posOffset>3231515</wp:posOffset>
            </wp:positionH>
            <wp:positionV relativeFrom="paragraph">
              <wp:posOffset>856615</wp:posOffset>
            </wp:positionV>
            <wp:extent cx="4462145" cy="978535"/>
            <wp:effectExtent l="0" t="0" r="0" b="0"/>
            <wp:wrapTopAndBottom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871A88" w:rsidP="00990DC8">
      <w:pPr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8960" behindDoc="1" locked="0" layoutInCell="1" allowOverlap="1" wp14:anchorId="4FFFA965" wp14:editId="1E125C23">
            <wp:simplePos x="0" y="0"/>
            <wp:positionH relativeFrom="column">
              <wp:posOffset>-68580</wp:posOffset>
            </wp:positionH>
            <wp:positionV relativeFrom="paragraph">
              <wp:posOffset>225552</wp:posOffset>
            </wp:positionV>
            <wp:extent cx="3703320" cy="2909570"/>
            <wp:effectExtent l="0" t="0" r="0" b="5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7" t="39800" r="38437" b="27315"/>
                    <a:stretch/>
                  </pic:blipFill>
                  <pic:spPr bwMode="auto">
                    <a:xfrm>
                      <a:off x="0" y="0"/>
                      <a:ext cx="3703320" cy="29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right" w:tblpY="355"/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200"/>
      </w:tblGrid>
      <w:tr w:rsidR="00871A88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Default="007707F9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282</w:t>
            </w:r>
          </w:p>
          <w:p w:rsidR="00B1048D" w:rsidRPr="00731E55" w:rsidRDefault="00B1048D" w:rsidP="00B10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0609F3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98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B1048D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7707F9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7707F9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7707F9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7707F9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2F2CDBFA" wp14:editId="66FFC32F">
            <wp:extent cx="5605272" cy="3154680"/>
            <wp:effectExtent l="0" t="0" r="14605" b="2667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4081A" w:rsidRPr="0074081A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4081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707F9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55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8299A" w:rsidRPr="008D6523" w:rsidRDefault="000969D8" w:rsidP="00B8299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8299A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707F9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39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707F9" w:rsidRPr="008D6523" w:rsidRDefault="007707F9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INFORMACIÓN DECLARACIÓN RETEICA 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707F9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707F9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</w:tr>
      <w:tr w:rsidR="00047C6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707F9" w:rsidRPr="007707F9" w:rsidRDefault="007707F9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707F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COLOMBIA MAYOR</w:t>
            </w:r>
          </w:p>
          <w:p w:rsidR="00047C68" w:rsidRPr="008D6523" w:rsidRDefault="00047C68" w:rsidP="00982FE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7707F9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47C6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7707F9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C12A1A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707F9" w:rsidRPr="007707F9" w:rsidRDefault="007707F9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707F9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ESTADO DE CUENTA CONTRATISTA</w:t>
            </w:r>
          </w:p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C12A1A" w:rsidRPr="008D6523" w:rsidTr="00324A64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7707F9" w:rsidP="007707F9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7707F9">
              <w:rPr>
                <w:rFonts w:ascii="Arial" w:hAnsi="Arial" w:cs="Arial"/>
                <w:sz w:val="20"/>
                <w:szCs w:val="20"/>
              </w:rPr>
              <w:t xml:space="preserve">SOLICITUD </w:t>
            </w:r>
            <w:r>
              <w:rPr>
                <w:rFonts w:ascii="Arial" w:hAnsi="Arial" w:cs="Arial"/>
                <w:sz w:val="20"/>
                <w:szCs w:val="20"/>
              </w:rPr>
              <w:t>PAZ Y SALVO MUNICIPAL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707F9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7707F9" w:rsidP="0074081A">
            <w:pPr>
              <w:rPr>
                <w:rFonts w:ascii="Arial" w:hAnsi="Arial" w:cs="Arial"/>
                <w:sz w:val="20"/>
                <w:szCs w:val="20"/>
              </w:rPr>
            </w:pPr>
            <w:r w:rsidRPr="007707F9">
              <w:rPr>
                <w:rFonts w:ascii="Arial" w:hAnsi="Arial" w:cs="Arial"/>
                <w:sz w:val="20"/>
                <w:szCs w:val="20"/>
              </w:rPr>
              <w:t>INFORMACIÓN VIVIENDA GRATUITA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</w:t>
            </w:r>
            <w:r w:rsidR="007707F9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 GOBIERNO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196434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lastRenderedPageBreak/>
        <w:t xml:space="preserve">QUEJAS </w:t>
      </w:r>
    </w:p>
    <w:p w:rsidR="00AB4443" w:rsidRPr="0081390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W w:w="12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396"/>
      </w:tblGrid>
      <w:tr w:rsidR="00990DC8" w:rsidRPr="00C67488" w:rsidTr="00ED15DA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 xml:space="preserve">CARACTERIZACIÓN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ED15DA">
        <w:trPr>
          <w:trHeight w:val="4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MALA ATENCIÓN POR PARTE DE FUNCIONARIO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2C04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SECRETARÍA </w:t>
            </w:r>
            <w:r w:rsid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PLANEACIÓN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ED15DA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</w:tr>
      <w:tr w:rsidR="00ED15DA" w:rsidRPr="00397962" w:rsidTr="002C04FF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2C04FF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FALTA AL DEBIDO PROCESO</w:t>
            </w:r>
          </w:p>
          <w:p w:rsidR="00ED15DA" w:rsidRPr="00397962" w:rsidRDefault="00ED15DA" w:rsidP="00190EB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397962" w:rsidRDefault="00ED15DA" w:rsidP="00190EBE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397962" w:rsidRDefault="00ED15DA" w:rsidP="00190EBE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90DC8" w:rsidRPr="00397962" w:rsidTr="00ED15DA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NO FUNCIONA PAGINA WEB ALCALDIA DE PASTO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990DC8" w:rsidP="002C04FF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</w:t>
            </w:r>
            <w:r w:rsidR="00F84F79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</w:t>
            </w: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ED15DA" w:rsidRPr="00397962" w:rsidTr="00ED15DA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Pr="00397962" w:rsidRDefault="00ED15DA" w:rsidP="00F84F79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Default="00ED15DA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AB444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275"/>
      </w:tblGrid>
      <w:tr w:rsidR="00990DC8" w:rsidRPr="00397962" w:rsidTr="00B053B1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CARACTERIZACION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INCONFORMIDAD CON RESPUESTA DERECHO DE PETICIÓN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97962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  <w:r w:rsid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 Y DESARROLLO COMUNITARIO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</w:tr>
      <w:tr w:rsidR="002C04FF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PAGO DE COMPARENDO SIN DESCARGAR</w:t>
            </w:r>
          </w:p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SECRETARÍA DE TRÁNSITO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2C04FF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PAGO DE COMPARENDO SIN DESCARGAR</w:t>
            </w:r>
          </w:p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2C04FF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C04FF" w:rsidRPr="002C04FF" w:rsidRDefault="002C04FF" w:rsidP="002C04F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2C04FF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DEMORA EN INSCRIPCIÓN PROGRAMA COLOMBIA MAYOR</w:t>
            </w:r>
          </w:p>
          <w:p w:rsidR="00990DC8" w:rsidRPr="00397962" w:rsidRDefault="00990DC8" w:rsidP="00575CF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2C04F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BIENESTAR SOCIAL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A910A4" w:rsidRDefault="00A910A4" w:rsidP="006D16CB">
      <w:pPr>
        <w:rPr>
          <w:rFonts w:ascii="Century Gothic" w:hAnsi="Century Gothic"/>
        </w:rPr>
        <w:sectPr w:rsidR="00A910A4" w:rsidSect="00990DC8">
          <w:pgSz w:w="15840" w:h="12240" w:orient="landscape" w:code="1"/>
          <w:pgMar w:top="1701" w:right="2268" w:bottom="1134" w:left="2268" w:header="709" w:footer="1701" w:gutter="0"/>
          <w:cols w:space="708"/>
          <w:docGrid w:linePitch="360"/>
        </w:sectPr>
      </w:pPr>
    </w:p>
    <w:p w:rsidR="002E3AC4" w:rsidRDefault="00F30532" w:rsidP="00FD422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lastRenderedPageBreak/>
        <w:t xml:space="preserve">Referente a las </w:t>
      </w:r>
      <w:r w:rsidR="000904AD" w:rsidRPr="00F30532">
        <w:rPr>
          <w:rFonts w:ascii="Century Gothic" w:hAnsi="Century Gothic"/>
          <w:lang w:val="es-CO"/>
        </w:rPr>
        <w:t xml:space="preserve">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</w:t>
      </w:r>
      <w:r w:rsidR="000904AD" w:rsidRPr="00F30532">
        <w:rPr>
          <w:rFonts w:ascii="Century Gothic" w:hAnsi="Century Gothic"/>
          <w:lang w:val="es-CO"/>
        </w:rPr>
        <w:t>denuncias en la plataforma</w:t>
      </w:r>
      <w:r w:rsidRPr="00F30532">
        <w:rPr>
          <w:rFonts w:ascii="Century Gothic" w:hAnsi="Century Gothic"/>
          <w:lang w:val="es-CO"/>
        </w:rPr>
        <w:t xml:space="preserve">, </w:t>
      </w:r>
      <w:r w:rsidR="002E3AC4">
        <w:rPr>
          <w:rFonts w:ascii="Century Gothic" w:hAnsi="Century Gothic"/>
          <w:lang w:val="es-CO"/>
        </w:rPr>
        <w:t>no se re</w:t>
      </w:r>
      <w:r w:rsidR="004A3818">
        <w:rPr>
          <w:rFonts w:ascii="Century Gothic" w:hAnsi="Century Gothic"/>
          <w:lang w:val="es-CO"/>
        </w:rPr>
        <w:t>aliza cuadro estadístico porque</w:t>
      </w:r>
      <w:r w:rsidR="002E3AC4">
        <w:rPr>
          <w:rFonts w:ascii="Century Gothic" w:hAnsi="Century Gothic"/>
          <w:lang w:val="es-CO"/>
        </w:rPr>
        <w:t xml:space="preserve"> </w:t>
      </w:r>
      <w:r w:rsidRPr="00F30532">
        <w:rPr>
          <w:rFonts w:ascii="Century Gothic" w:hAnsi="Century Gothic"/>
          <w:lang w:val="es-CO"/>
        </w:rPr>
        <w:t xml:space="preserve">según la definición que </w:t>
      </w:r>
      <w:r w:rsidR="002E3AC4" w:rsidRPr="00F30532">
        <w:rPr>
          <w:rFonts w:ascii="Century Gothic" w:hAnsi="Century Gothic"/>
          <w:lang w:val="es-CO"/>
        </w:rPr>
        <w:t>aparece</w:t>
      </w:r>
      <w:r w:rsidRPr="00F30532">
        <w:rPr>
          <w:rFonts w:ascii="Century Gothic" w:hAnsi="Century Gothic"/>
          <w:lang w:val="es-CO"/>
        </w:rPr>
        <w:t xml:space="preserve"> en el procedimiento de PQRD </w:t>
      </w:r>
      <w:r w:rsidR="002E3AC4"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 w:rsidR="009C4F6C"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2E3AC4">
        <w:rPr>
          <w:rFonts w:ascii="Century Gothic" w:hAnsi="Century Gothic"/>
          <w:lang w:val="es-CO"/>
        </w:rPr>
        <w:t>.</w:t>
      </w:r>
    </w:p>
    <w:p w:rsidR="00FD4222" w:rsidRDefault="00BF6E92" w:rsidP="00FD4222">
      <w:pPr>
        <w:jc w:val="both"/>
        <w:rPr>
          <w:rFonts w:ascii="Century Gothic" w:hAnsi="Century Gothic"/>
        </w:rPr>
      </w:pPr>
      <w:r>
        <w:rPr>
          <w:lang w:val="es-CO"/>
        </w:rPr>
        <w:tab/>
      </w:r>
    </w:p>
    <w:p w:rsidR="00FD4222" w:rsidRDefault="00FD4222" w:rsidP="00FD422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 w:rsidR="00D1460C">
        <w:rPr>
          <w:rFonts w:ascii="Century Gothic" w:hAnsi="Century Gothic"/>
        </w:rPr>
        <w:t xml:space="preserve">cta a pqrd, en el presente año de fecha 1 a </w:t>
      </w:r>
      <w:r w:rsidRPr="00765ADE">
        <w:rPr>
          <w:rFonts w:ascii="Century Gothic" w:hAnsi="Century Gothic"/>
        </w:rPr>
        <w:t xml:space="preserve"> </w:t>
      </w:r>
      <w:r w:rsidR="002C04FF">
        <w:rPr>
          <w:rFonts w:ascii="Century Gothic" w:hAnsi="Century Gothic"/>
        </w:rPr>
        <w:t>31</w:t>
      </w:r>
      <w:r w:rsidR="00132484">
        <w:rPr>
          <w:rFonts w:ascii="Century Gothic" w:hAnsi="Century Gothic"/>
        </w:rPr>
        <w:t xml:space="preserve"> </w:t>
      </w:r>
      <w:r w:rsidR="002C04FF">
        <w:rPr>
          <w:rFonts w:ascii="Century Gothic" w:hAnsi="Century Gothic"/>
        </w:rPr>
        <w:t>de marzo</w:t>
      </w:r>
      <w:r w:rsidR="00D1460C">
        <w:rPr>
          <w:rFonts w:ascii="Century Gothic" w:hAnsi="Century Gothic"/>
        </w:rPr>
        <w:t>,</w:t>
      </w:r>
      <w:r w:rsidR="00A05342">
        <w:rPr>
          <w:rFonts w:ascii="Century Gothic" w:hAnsi="Century Gothic"/>
        </w:rPr>
        <w:t xml:space="preserve"> </w:t>
      </w:r>
      <w:r w:rsidR="00D1460C">
        <w:rPr>
          <w:rFonts w:ascii="Century Gothic" w:hAnsi="Century Gothic"/>
        </w:rPr>
        <w:t>se radicaron</w:t>
      </w:r>
      <w:r w:rsidRPr="00765ADE">
        <w:rPr>
          <w:rFonts w:ascii="Century Gothic" w:hAnsi="Century Gothic"/>
        </w:rPr>
        <w:t xml:space="preserve"> </w:t>
      </w:r>
      <w:r w:rsidR="003A368F">
        <w:rPr>
          <w:rFonts w:ascii="Century Gothic" w:hAnsi="Century Gothic"/>
        </w:rPr>
        <w:t>2</w:t>
      </w:r>
      <w:r w:rsidR="002C04FF">
        <w:rPr>
          <w:rFonts w:ascii="Century Gothic" w:hAnsi="Century Gothic"/>
        </w:rPr>
        <w:t>87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 w:rsidR="00D117D0"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 w:rsidR="00D117D0">
        <w:rPr>
          <w:rFonts w:ascii="Century Gothic" w:hAnsi="Century Gothic"/>
        </w:rPr>
        <w:t>de la plataforma.</w:t>
      </w:r>
    </w:p>
    <w:p w:rsidR="00CA45FE" w:rsidRDefault="00CA45FE" w:rsidP="00FD4222">
      <w:pPr>
        <w:jc w:val="both"/>
        <w:rPr>
          <w:rFonts w:ascii="Century Gothic" w:hAnsi="Century Gothic"/>
        </w:rPr>
      </w:pPr>
    </w:p>
    <w:p w:rsidR="00FD4222" w:rsidRPr="00763463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226223" w:rsidRDefault="00226223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SILVANA DELGADO PANTOJA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</w:p>
    <w:p w:rsidR="004A3818" w:rsidRDefault="004A381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591E4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831A61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</w:t>
      </w:r>
      <w:r w:rsidR="00226223" w:rsidRPr="00226223">
        <w:rPr>
          <w:rFonts w:ascii="Century Gothic" w:hAnsi="Century Gothic"/>
          <w:sz w:val="16"/>
          <w:szCs w:val="16"/>
        </w:rPr>
        <w:t>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103666">
        <w:rPr>
          <w:rFonts w:ascii="Century Gothic" w:hAnsi="Century Gothic"/>
          <w:sz w:val="16"/>
          <w:szCs w:val="16"/>
        </w:rPr>
        <w:t xml:space="preserve"> Oficina de Control I</w:t>
      </w:r>
      <w:r w:rsidR="00226223" w:rsidRPr="00226223">
        <w:rPr>
          <w:rFonts w:ascii="Century Gothic" w:hAnsi="Century Gothic"/>
          <w:sz w:val="16"/>
          <w:szCs w:val="16"/>
        </w:rPr>
        <w:t>nterno</w:t>
      </w:r>
    </w:p>
    <w:p w:rsidR="004A381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="004A3818"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="004A3818" w:rsidRPr="00226223">
        <w:rPr>
          <w:rFonts w:ascii="Century Gothic" w:hAnsi="Century Gothic"/>
          <w:sz w:val="16"/>
          <w:szCs w:val="16"/>
        </w:rPr>
        <w:t xml:space="preserve"> Daniel Guerre</w:t>
      </w:r>
      <w:r w:rsidR="008A342C" w:rsidRPr="00226223">
        <w:rPr>
          <w:rFonts w:ascii="Century Gothic" w:hAnsi="Century Gothic"/>
          <w:sz w:val="16"/>
          <w:szCs w:val="16"/>
        </w:rPr>
        <w:t>r</w:t>
      </w:r>
      <w:r w:rsidR="004A3818" w:rsidRPr="00226223">
        <w:rPr>
          <w:rFonts w:ascii="Century Gothic" w:hAnsi="Century Gothic"/>
          <w:sz w:val="16"/>
          <w:szCs w:val="16"/>
        </w:rPr>
        <w:t>o</w:t>
      </w:r>
    </w:p>
    <w:p w:rsidR="00FD4222" w:rsidRPr="00226223" w:rsidRDefault="00A456B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 xml:space="preserve">  </w:t>
      </w:r>
      <w:r w:rsidR="00E92FA1" w:rsidRPr="00226223">
        <w:rPr>
          <w:rFonts w:ascii="Century Gothic" w:hAnsi="Century Gothic"/>
          <w:sz w:val="16"/>
          <w:szCs w:val="16"/>
        </w:rPr>
        <w:t xml:space="preserve"> </w:t>
      </w:r>
    </w:p>
    <w:p w:rsidR="0047317B" w:rsidRPr="0047317B" w:rsidRDefault="0047317B" w:rsidP="0047317B">
      <w:pPr>
        <w:rPr>
          <w:lang w:val="es-CO"/>
        </w:rPr>
      </w:pPr>
    </w:p>
    <w:p w:rsidR="002972D4" w:rsidRPr="0047317B" w:rsidRDefault="0047317B" w:rsidP="0047317B">
      <w:pPr>
        <w:tabs>
          <w:tab w:val="left" w:pos="6915"/>
        </w:tabs>
        <w:rPr>
          <w:lang w:val="es-CO"/>
        </w:rPr>
      </w:pPr>
      <w:r>
        <w:rPr>
          <w:lang w:val="es-CO"/>
        </w:rPr>
        <w:tab/>
      </w:r>
    </w:p>
    <w:sectPr w:rsidR="002972D4" w:rsidRPr="0047317B" w:rsidSect="00A910A4"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AA" w:rsidRDefault="007B29AA" w:rsidP="00CB0B82">
      <w:pPr>
        <w:spacing w:after="0" w:line="240" w:lineRule="auto"/>
      </w:pPr>
      <w:r>
        <w:separator/>
      </w:r>
    </w:p>
  </w:endnote>
  <w:endnote w:type="continuationSeparator" w:id="0">
    <w:p w:rsidR="007B29AA" w:rsidRDefault="007B29AA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DA56C4" wp14:editId="093F68CF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4C66D11C" wp14:editId="1F70FAA9">
                                <wp:extent cx="6357620" cy="1064230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4C66D11C" wp14:editId="1F70FAA9">
                          <wp:extent cx="6357620" cy="1064230"/>
                          <wp:effectExtent l="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60A48B3D" wp14:editId="237E8C49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AA" w:rsidRDefault="007B29AA" w:rsidP="00CB0B82">
      <w:pPr>
        <w:spacing w:after="0" w:line="240" w:lineRule="auto"/>
      </w:pPr>
      <w:r>
        <w:separator/>
      </w:r>
    </w:p>
  </w:footnote>
  <w:footnote w:type="continuationSeparator" w:id="0">
    <w:p w:rsidR="007B29AA" w:rsidRDefault="007B29AA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51664599" wp14:editId="5B88EC33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A43"/>
    <w:rsid w:val="00032D04"/>
    <w:rsid w:val="00040B64"/>
    <w:rsid w:val="000466AF"/>
    <w:rsid w:val="000471AC"/>
    <w:rsid w:val="00047C68"/>
    <w:rsid w:val="00047DC6"/>
    <w:rsid w:val="000522B8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103666"/>
    <w:rsid w:val="001107F2"/>
    <w:rsid w:val="00110C36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96434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3403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2BEF"/>
    <w:rsid w:val="002D4BD1"/>
    <w:rsid w:val="002E380D"/>
    <w:rsid w:val="002E3AC4"/>
    <w:rsid w:val="002E3F5B"/>
    <w:rsid w:val="002E4955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44D6"/>
    <w:rsid w:val="003462EB"/>
    <w:rsid w:val="00347087"/>
    <w:rsid w:val="00354D64"/>
    <w:rsid w:val="00377AD5"/>
    <w:rsid w:val="00377E75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415C"/>
    <w:rsid w:val="00494805"/>
    <w:rsid w:val="004A1909"/>
    <w:rsid w:val="004A3818"/>
    <w:rsid w:val="004A3CD6"/>
    <w:rsid w:val="004A4B04"/>
    <w:rsid w:val="004B18AF"/>
    <w:rsid w:val="004C1536"/>
    <w:rsid w:val="004D2EAF"/>
    <w:rsid w:val="004E37B5"/>
    <w:rsid w:val="004E3B31"/>
    <w:rsid w:val="004F14ED"/>
    <w:rsid w:val="004F1507"/>
    <w:rsid w:val="00504748"/>
    <w:rsid w:val="00507C7B"/>
    <w:rsid w:val="00510CC2"/>
    <w:rsid w:val="005555E0"/>
    <w:rsid w:val="00574305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E6A4A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65C2"/>
    <w:rsid w:val="006578B6"/>
    <w:rsid w:val="006600AE"/>
    <w:rsid w:val="006676F5"/>
    <w:rsid w:val="00670FAD"/>
    <w:rsid w:val="00683B23"/>
    <w:rsid w:val="006944DE"/>
    <w:rsid w:val="006A3466"/>
    <w:rsid w:val="006A40CE"/>
    <w:rsid w:val="006B74E6"/>
    <w:rsid w:val="006C102F"/>
    <w:rsid w:val="006D16CB"/>
    <w:rsid w:val="006D49BE"/>
    <w:rsid w:val="006E34E7"/>
    <w:rsid w:val="006F3658"/>
    <w:rsid w:val="00701BF1"/>
    <w:rsid w:val="00702FAD"/>
    <w:rsid w:val="00704658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623DF"/>
    <w:rsid w:val="007707F9"/>
    <w:rsid w:val="007812F8"/>
    <w:rsid w:val="00781730"/>
    <w:rsid w:val="00781BDA"/>
    <w:rsid w:val="007903AC"/>
    <w:rsid w:val="00792594"/>
    <w:rsid w:val="007A6B94"/>
    <w:rsid w:val="007B29AA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42768"/>
    <w:rsid w:val="00855A4B"/>
    <w:rsid w:val="00871A88"/>
    <w:rsid w:val="008737C1"/>
    <w:rsid w:val="00876176"/>
    <w:rsid w:val="0089261F"/>
    <w:rsid w:val="008A0ADD"/>
    <w:rsid w:val="008A342C"/>
    <w:rsid w:val="008A6DE1"/>
    <w:rsid w:val="008B307D"/>
    <w:rsid w:val="008C0D72"/>
    <w:rsid w:val="008C4554"/>
    <w:rsid w:val="008C494A"/>
    <w:rsid w:val="008C556B"/>
    <w:rsid w:val="008D35A5"/>
    <w:rsid w:val="008D6523"/>
    <w:rsid w:val="008D7821"/>
    <w:rsid w:val="00901E82"/>
    <w:rsid w:val="0091181D"/>
    <w:rsid w:val="00916F3F"/>
    <w:rsid w:val="00930BBE"/>
    <w:rsid w:val="009330B5"/>
    <w:rsid w:val="00942048"/>
    <w:rsid w:val="00950E0E"/>
    <w:rsid w:val="00957AF5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93A49"/>
    <w:rsid w:val="00B941D1"/>
    <w:rsid w:val="00B944AA"/>
    <w:rsid w:val="00B952A6"/>
    <w:rsid w:val="00BA7843"/>
    <w:rsid w:val="00BC5CC3"/>
    <w:rsid w:val="00BC7FC5"/>
    <w:rsid w:val="00BE1BC1"/>
    <w:rsid w:val="00BF10E4"/>
    <w:rsid w:val="00BF11CA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1926"/>
    <w:rsid w:val="00C8253E"/>
    <w:rsid w:val="00C8563A"/>
    <w:rsid w:val="00C91B3E"/>
    <w:rsid w:val="00CA45FE"/>
    <w:rsid w:val="00CA67BA"/>
    <w:rsid w:val="00CB0B82"/>
    <w:rsid w:val="00CB27A8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73233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70F3"/>
    <w:rsid w:val="00DD710F"/>
    <w:rsid w:val="00DE009D"/>
    <w:rsid w:val="00DE0A55"/>
    <w:rsid w:val="00DE75D0"/>
    <w:rsid w:val="00E25EF9"/>
    <w:rsid w:val="00E5612B"/>
    <w:rsid w:val="00E600CC"/>
    <w:rsid w:val="00E60B23"/>
    <w:rsid w:val="00E612FA"/>
    <w:rsid w:val="00E614BF"/>
    <w:rsid w:val="00E70130"/>
    <w:rsid w:val="00E768C0"/>
    <w:rsid w:val="00E777CB"/>
    <w:rsid w:val="00E81134"/>
    <w:rsid w:val="00E83351"/>
    <w:rsid w:val="00E90607"/>
    <w:rsid w:val="00E92FA1"/>
    <w:rsid w:val="00E95DA6"/>
    <w:rsid w:val="00EA0944"/>
    <w:rsid w:val="00EA4ABA"/>
    <w:rsid w:val="00EA4D7B"/>
    <w:rsid w:val="00EB003D"/>
    <w:rsid w:val="00EB56F2"/>
    <w:rsid w:val="00ED15DA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REPORTE%20ENERO%20MARZO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REPORTE%20ENERO%20MARZO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2.7777777777777523E-3"/>
                  <c:y val="-0.27314814814814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9E-3"/>
                  <c:y val="-0.347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676E-3"/>
                  <c:y val="-0.38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Hoja2!$B$15:$B$17</c:f>
              <c:strCache>
                <c:ptCount val="3"/>
                <c:pt idx="0">
                  <c:v>ENERO</c:v>
                </c:pt>
                <c:pt idx="1">
                  <c:v>FEBRERO </c:v>
                </c:pt>
                <c:pt idx="2">
                  <c:v>MARZO </c:v>
                </c:pt>
              </c:strCache>
            </c:strRef>
          </c:cat>
          <c:val>
            <c:numRef>
              <c:f>Hoja2!$C$15:$C$17</c:f>
              <c:numCache>
                <c:formatCode>General</c:formatCode>
                <c:ptCount val="3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19698176"/>
        <c:axId val="164989760"/>
      </c:barChart>
      <c:catAx>
        <c:axId val="219698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4989760"/>
        <c:crosses val="autoZero"/>
        <c:auto val="1"/>
        <c:lblAlgn val="ctr"/>
        <c:lblOffset val="100"/>
        <c:noMultiLvlLbl val="0"/>
      </c:catAx>
      <c:valAx>
        <c:axId val="164989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969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2.7777777777777779E-3"/>
                  <c:y val="-0.231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-6.944444444444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0925337632079971E-17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5.0925925925925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77777777777779E-3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0185067526415994E-16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-1.8518518518518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0370135052831988E-16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Hoja5!$D$2:$D$16</c:f>
              <c:strCache>
                <c:ptCount val="15"/>
                <c:pt idx="0">
                  <c:v>SECRETARÍA DE HACIENDA</c:v>
                </c:pt>
                <c:pt idx="1">
                  <c:v>SECRETARÍA DE BIENESTAR-SOCIAL</c:v>
                </c:pt>
                <c:pt idx="2">
                  <c:v>SECRETARÍA DE TRÁNSITO</c:v>
                </c:pt>
                <c:pt idx="3">
                  <c:v>NO APLICA</c:v>
                </c:pt>
                <c:pt idx="4">
                  <c:v>SECRETARÍA DE GOBIERNO</c:v>
                </c:pt>
                <c:pt idx="5">
                  <c:v>SECRETARÍA DE CPLANEACIÓN</c:v>
                </c:pt>
                <c:pt idx="6">
                  <c:v>SECRETARÍA GENERAL</c:v>
                </c:pt>
                <c:pt idx="7">
                  <c:v>SECRETARÍA DE GESTIÓN_AMBIENTAL</c:v>
                </c:pt>
                <c:pt idx="8">
                  <c:v>SECRETARÍA DE CULTURA</c:v>
                </c:pt>
                <c:pt idx="9">
                  <c:v>SECRETARÍA DE SALUD</c:v>
                </c:pt>
                <c:pt idx="10">
                  <c:v>SECRETARÍA DE EDUCACIÓN</c:v>
                </c:pt>
                <c:pt idx="11">
                  <c:v>SECRETARÍA DE INFRAESTRUCTURA</c:v>
                </c:pt>
                <c:pt idx="12">
                  <c:v>SECRETARÍA DE DESARROLLO-COMUNITARIO</c:v>
                </c:pt>
                <c:pt idx="13">
                  <c:v>SECRETARÍA DE DESARROLLO-ECONÓMICO</c:v>
                </c:pt>
                <c:pt idx="14">
                  <c:v>DIRECCIÓN DE PLAZAS-DE-MERCADO</c:v>
                </c:pt>
              </c:strCache>
            </c:strRef>
          </c:cat>
          <c:val>
            <c:numRef>
              <c:f>Hoja5!$E$2:$E$16</c:f>
              <c:numCache>
                <c:formatCode>General</c:formatCode>
                <c:ptCount val="15"/>
                <c:pt idx="0">
                  <c:v>145</c:v>
                </c:pt>
                <c:pt idx="1">
                  <c:v>30</c:v>
                </c:pt>
                <c:pt idx="2">
                  <c:v>27</c:v>
                </c:pt>
                <c:pt idx="3">
                  <c:v>24</c:v>
                </c:pt>
                <c:pt idx="4">
                  <c:v>21</c:v>
                </c:pt>
                <c:pt idx="5">
                  <c:v>15</c:v>
                </c:pt>
                <c:pt idx="6">
                  <c:v>6</c:v>
                </c:pt>
                <c:pt idx="7">
                  <c:v>6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26772992"/>
        <c:axId val="164990912"/>
      </c:barChart>
      <c:catAx>
        <c:axId val="226772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4990912"/>
        <c:crosses val="autoZero"/>
        <c:auto val="1"/>
        <c:lblAlgn val="ctr"/>
        <c:lblOffset val="100"/>
        <c:noMultiLvlLbl val="0"/>
      </c:catAx>
      <c:valAx>
        <c:axId val="164990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26772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5F3875-B771-45CD-A5FC-D4805466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2855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2</cp:revision>
  <cp:lastPrinted>2019-04-08T14:55:00Z</cp:lastPrinted>
  <dcterms:created xsi:type="dcterms:W3CDTF">2019-04-08T15:15:00Z</dcterms:created>
  <dcterms:modified xsi:type="dcterms:W3CDTF">2019-04-08T15:15:00Z</dcterms:modified>
</cp:coreProperties>
</file>